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1" w:rsidRDefault="00DF7438" w:rsidP="000E55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0FE2">
        <w:rPr>
          <w:rFonts w:ascii="Times New Roman" w:hAnsi="Times New Roman" w:cs="Times New Roman"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564pt">
            <v:imagedata r:id="rId6" o:title="положение об оплате труда 001"/>
          </v:shape>
        </w:pict>
      </w:r>
    </w:p>
    <w:p w:rsidR="00410ED1" w:rsidRDefault="00410ED1" w:rsidP="000E554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Настоящее Положение устанавливает р</w:t>
      </w:r>
      <w:r w:rsidRPr="00B23AD7">
        <w:rPr>
          <w:rFonts w:ascii="Times New Roman" w:hAnsi="Times New Roman" w:cs="Times New Roman"/>
          <w:sz w:val="28"/>
          <w:szCs w:val="28"/>
        </w:rPr>
        <w:t>азмеры окладов, ставок заработной платы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373E1">
        <w:rPr>
          <w:rFonts w:ascii="Times New Roman" w:hAnsi="Times New Roman" w:cs="Times New Roman"/>
          <w:sz w:val="28"/>
          <w:szCs w:val="28"/>
        </w:rPr>
        <w:t xml:space="preserve">азмеры 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435163">
        <w:rPr>
          <w:rFonts w:ascii="Times New Roman" w:hAnsi="Times New Roman" w:cs="Times New Roman"/>
          <w:sz w:val="28"/>
          <w:szCs w:val="28"/>
        </w:rPr>
        <w:t>словия осуществления</w:t>
      </w:r>
      <w:r w:rsidRPr="009373E1">
        <w:rPr>
          <w:rFonts w:ascii="Times New Roman" w:hAnsi="Times New Roman" w:cs="Times New Roman"/>
          <w:sz w:val="28"/>
          <w:szCs w:val="28"/>
        </w:rPr>
        <w:t xml:space="preserve"> выплат компенсационного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60C2E">
        <w:rPr>
          <w:rFonts w:ascii="Times New Roman" w:hAnsi="Times New Roman" w:cs="Times New Roman"/>
          <w:sz w:val="28"/>
          <w:szCs w:val="28"/>
        </w:rPr>
        <w:t>стимулирующего</w:t>
      </w:r>
      <w:r w:rsidRPr="009373E1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460C2E">
        <w:rPr>
          <w:rFonts w:ascii="Times New Roman" w:hAnsi="Times New Roman" w:cs="Times New Roman"/>
          <w:sz w:val="28"/>
          <w:szCs w:val="28"/>
        </w:rPr>
        <w:t>.</w:t>
      </w:r>
    </w:p>
    <w:p w:rsidR="00410ED1" w:rsidRDefault="00410ED1" w:rsidP="00C032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Размеры окладов, ставок заработной платы всех категорий работников У</w:t>
      </w:r>
      <w:r w:rsidRPr="000E6B91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я, указанные в п</w:t>
      </w:r>
      <w:r w:rsidRPr="005A3F53">
        <w:rPr>
          <w:rFonts w:ascii="Times New Roman" w:hAnsi="Times New Roman" w:cs="Times New Roman"/>
          <w:sz w:val="28"/>
          <w:szCs w:val="28"/>
        </w:rPr>
        <w:t>рилож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5A3F53">
        <w:rPr>
          <w:rFonts w:ascii="Times New Roman" w:hAnsi="Times New Roman" w:cs="Times New Roman"/>
          <w:sz w:val="28"/>
          <w:szCs w:val="28"/>
        </w:rPr>
        <w:t>№ 1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устанавливаются на основе рекомендуемых размеров окладов, ставок заработной платы, предусмотренных Положением об </w:t>
      </w:r>
      <w:r w:rsidRPr="00F8637C">
        <w:rPr>
          <w:rFonts w:ascii="Times New Roman" w:hAnsi="Times New Roman" w:cs="Times New Roman"/>
          <w:sz w:val="28"/>
          <w:szCs w:val="28"/>
        </w:rPr>
        <w:t xml:space="preserve">отраслевой системе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F8637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Pr="00F8637C">
        <w:rPr>
          <w:rFonts w:ascii="Times New Roman" w:hAnsi="Times New Roman" w:cs="Times New Roman"/>
          <w:sz w:val="28"/>
          <w:szCs w:val="28"/>
        </w:rPr>
        <w:t>, подведомственных департаменту образования Администрации города Омска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Мэра города Омска от 26 декабря   2008  года  № 1175-п  «</w:t>
      </w:r>
      <w:r w:rsidRPr="0025787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71">
        <w:rPr>
          <w:rFonts w:ascii="Times New Roman" w:hAnsi="Times New Roman" w:cs="Times New Roman"/>
          <w:sz w:val="28"/>
          <w:szCs w:val="28"/>
        </w:rPr>
        <w:t xml:space="preserve">отраслевой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71">
        <w:rPr>
          <w:rFonts w:ascii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71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71">
        <w:rPr>
          <w:rFonts w:ascii="Times New Roman" w:hAnsi="Times New Roman" w:cs="Times New Roman"/>
          <w:sz w:val="28"/>
          <w:szCs w:val="28"/>
        </w:rPr>
        <w:t xml:space="preserve">труда </w:t>
      </w:r>
    </w:p>
    <w:p w:rsidR="00410ED1" w:rsidRDefault="00410ED1" w:rsidP="00C0327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78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257871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Pr="00257871">
        <w:rPr>
          <w:rFonts w:ascii="Times New Roman" w:hAnsi="Times New Roman" w:cs="Times New Roman"/>
          <w:sz w:val="28"/>
          <w:szCs w:val="28"/>
        </w:rPr>
        <w:t>, подведомственных департаменту образования Администрации города Омска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0ED1" w:rsidRDefault="00410ED1" w:rsidP="00C43C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0ED1" w:rsidRDefault="00410ED1" w:rsidP="00C43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Условия установления окладов заместителей </w:t>
      </w:r>
    </w:p>
    <w:p w:rsidR="00410ED1" w:rsidRDefault="00410ED1" w:rsidP="00C43C65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и главного бухгалтера</w:t>
      </w:r>
    </w:p>
    <w:p w:rsidR="00410ED1" w:rsidRDefault="00410ED1" w:rsidP="00C43C65">
      <w:pPr>
        <w:jc w:val="center"/>
        <w:rPr>
          <w:sz w:val="28"/>
          <w:szCs w:val="28"/>
        </w:rPr>
      </w:pPr>
    </w:p>
    <w:p w:rsidR="00410ED1" w:rsidRDefault="00410ED1" w:rsidP="00C43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Размер окладов заместителей руководителя и главного бухгалтера устанавливается руководителем Учреждения после согласования </w:t>
      </w:r>
    </w:p>
    <w:p w:rsidR="00410ED1" w:rsidRDefault="00410ED1" w:rsidP="00C43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департаменте образования мотивированного обоснования объемов и содержания, исполняемых заместителями руководителя и главного бухгалтера учреждения должностных обязанностей на 10-30 процентов ниже должностного оклада руководителя учреждения. </w:t>
      </w:r>
    </w:p>
    <w:p w:rsidR="00410ED1" w:rsidRDefault="00410ED1" w:rsidP="00C43C65">
      <w:pPr>
        <w:ind w:firstLine="709"/>
        <w:jc w:val="both"/>
        <w:rPr>
          <w:sz w:val="28"/>
          <w:szCs w:val="28"/>
          <w:lang w:eastAsia="en-US"/>
        </w:rPr>
      </w:pPr>
      <w:r w:rsidRPr="00572D74">
        <w:rPr>
          <w:sz w:val="28"/>
          <w:szCs w:val="28"/>
          <w:lang w:eastAsia="en-US"/>
        </w:rPr>
        <w:t>При определении оклада заместителя руководителя и главного бухгалтера</w:t>
      </w:r>
      <w:r>
        <w:rPr>
          <w:sz w:val="28"/>
          <w:szCs w:val="28"/>
          <w:lang w:eastAsia="en-US"/>
        </w:rPr>
        <w:t xml:space="preserve"> необходимо учитывать итоги аттестации на соответствие занимаемой должности, стаж управленческой деятельности в данной должности, исполнение функциональных обязанностей, профессиональную компетентность, деловые качества, работоспособность, психологические и этические качества, другие факторы, влияющие на сложность труда.</w:t>
      </w:r>
    </w:p>
    <w:p w:rsidR="00410ED1" w:rsidRDefault="00410ED1" w:rsidP="00C43C65">
      <w:pPr>
        <w:tabs>
          <w:tab w:val="left" w:pos="709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Изменение оклада заместителей руководителя и главного бухгалтера учреждения в течение календарного года производится при условии изменения показателей, влияющих на коэффициент кратности оклада руководителя учреждения.</w:t>
      </w:r>
    </w:p>
    <w:p w:rsidR="00410ED1" w:rsidRDefault="00410ED1" w:rsidP="00C43C65">
      <w:pPr>
        <w:tabs>
          <w:tab w:val="left" w:pos="709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Предельный уровень соотношения среднемесячной заработной платы заместителей руководителя и главного бухгалтера образовательного учреждения, формируемой за счет всех источников финансового обеспечения и рассчитываемой за календарный год (далее - средняя заработная плата), и средней заработной платы работников образовательного учреждения (без учета средней заработной платы руководителя, заместителей руководителя, главного бухгалтера) в кратности не может превышать 4.</w:t>
      </w:r>
    </w:p>
    <w:p w:rsidR="00410ED1" w:rsidRDefault="00410ED1" w:rsidP="00C43C65">
      <w:pPr>
        <w:tabs>
          <w:tab w:val="left" w:pos="709"/>
        </w:tabs>
        <w:ind w:firstLine="567"/>
        <w:jc w:val="both"/>
        <w:rPr>
          <w:sz w:val="28"/>
          <w:szCs w:val="28"/>
          <w:lang w:eastAsia="en-US"/>
        </w:rPr>
      </w:pPr>
    </w:p>
    <w:p w:rsidR="00410ED1" w:rsidRPr="00D008DB" w:rsidRDefault="00410ED1" w:rsidP="00D008D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08DB">
        <w:rPr>
          <w:sz w:val="28"/>
          <w:szCs w:val="28"/>
        </w:rPr>
        <w:t>Порядок и условия оплаты труда педагогических</w:t>
      </w:r>
    </w:p>
    <w:p w:rsidR="00410ED1" w:rsidRPr="00D008DB" w:rsidRDefault="00410ED1" w:rsidP="00D008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08DB">
        <w:rPr>
          <w:sz w:val="28"/>
          <w:szCs w:val="28"/>
        </w:rPr>
        <w:t>работников образовательных учреждений</w:t>
      </w:r>
    </w:p>
    <w:p w:rsidR="00410ED1" w:rsidRDefault="00410ED1" w:rsidP="00770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770D5F">
        <w:rPr>
          <w:sz w:val="28"/>
          <w:szCs w:val="28"/>
        </w:rPr>
        <w:t>Размеры окладов, ставок заработной платы при</w:t>
      </w:r>
      <w:r>
        <w:rPr>
          <w:sz w:val="28"/>
          <w:szCs w:val="28"/>
        </w:rPr>
        <w:t xml:space="preserve"> определении в трудовом договоре устанавливаются выше следующим работникам:</w:t>
      </w:r>
    </w:p>
    <w:p w:rsidR="00410ED1" w:rsidRDefault="00410ED1" w:rsidP="0077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педагогическим работникам:</w:t>
      </w:r>
    </w:p>
    <w:p w:rsidR="00410ED1" w:rsidRDefault="00410ED1" w:rsidP="00770D5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имеющим первую квалификационную категорию – на 10 процентов;</w:t>
      </w:r>
    </w:p>
    <w:p w:rsidR="00410ED1" w:rsidRDefault="00410ED1" w:rsidP="00770D5F">
      <w:pPr>
        <w:pStyle w:val="ConsPlusNormal"/>
        <w:tabs>
          <w:tab w:val="left" w:pos="100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имеющим высшую квалификационную категорию – на 20 процентов;</w:t>
      </w:r>
    </w:p>
    <w:p w:rsidR="00410ED1" w:rsidRDefault="00410ED1" w:rsidP="00770D5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имеющим почетное звание, связанное с профессиональной деятельностью – на 10 процентов;</w:t>
      </w:r>
    </w:p>
    <w:p w:rsidR="00410ED1" w:rsidRPr="00124CA8" w:rsidRDefault="00410ED1" w:rsidP="00770D5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осуществляющим </w:t>
      </w:r>
      <w:r w:rsidRPr="00124CA8">
        <w:rPr>
          <w:rFonts w:ascii="Times New Roman" w:hAnsi="Times New Roman" w:cs="Times New Roman"/>
          <w:sz w:val="28"/>
          <w:szCs w:val="28"/>
        </w:rPr>
        <w:t>индивидуальное обучение на дому больных детей (при наличии соответству</w:t>
      </w:r>
      <w:r>
        <w:rPr>
          <w:rFonts w:ascii="Times New Roman" w:hAnsi="Times New Roman" w:cs="Times New Roman"/>
          <w:sz w:val="28"/>
          <w:szCs w:val="28"/>
        </w:rPr>
        <w:t>ющего медицинского заключения) за количество проведенных часов –  20 процентов</w:t>
      </w:r>
      <w:r w:rsidRPr="00124CA8">
        <w:rPr>
          <w:rFonts w:ascii="Times New Roman" w:hAnsi="Times New Roman" w:cs="Times New Roman"/>
          <w:sz w:val="28"/>
          <w:szCs w:val="28"/>
        </w:rPr>
        <w:t>;</w:t>
      </w:r>
    </w:p>
    <w:p w:rsidR="00410ED1" w:rsidRPr="002577D2" w:rsidRDefault="00410ED1" w:rsidP="00770D5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77D2">
        <w:rPr>
          <w:rFonts w:ascii="Times New Roman" w:hAnsi="Times New Roman" w:cs="Times New Roman"/>
          <w:sz w:val="28"/>
          <w:szCs w:val="28"/>
        </w:rPr>
        <w:t>- имеющим стаж работы от 1 года до 5 лет – на 10 процентов;</w:t>
      </w:r>
    </w:p>
    <w:p w:rsidR="00410ED1" w:rsidRPr="002577D2" w:rsidRDefault="00410ED1" w:rsidP="00770D5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77D2">
        <w:rPr>
          <w:rFonts w:ascii="Times New Roman" w:hAnsi="Times New Roman" w:cs="Times New Roman"/>
          <w:sz w:val="28"/>
          <w:szCs w:val="28"/>
        </w:rPr>
        <w:t>- имеющим стаж работы от 5 лет до 10 лет – на 15 процентов;</w:t>
      </w:r>
    </w:p>
    <w:p w:rsidR="00410ED1" w:rsidRPr="002577D2" w:rsidRDefault="00410ED1" w:rsidP="00582181">
      <w:pPr>
        <w:pStyle w:val="11"/>
      </w:pPr>
      <w:r w:rsidRPr="002577D2">
        <w:t>- имеющим стаж работы от 10 лет и выше – на 20 процентов;</w:t>
      </w:r>
    </w:p>
    <w:p w:rsidR="00410ED1" w:rsidRPr="002577D2" w:rsidRDefault="00410ED1" w:rsidP="00770D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577D2">
        <w:rPr>
          <w:sz w:val="28"/>
          <w:szCs w:val="28"/>
        </w:rPr>
        <w:t>2) поступившим впервые на работу (по основному месту работы) в образовательное учреждение в соответствии с уровнем образования и (или) квалификацией согласно полученному документу об образовании и (или) о квалификации, в первые три года работы и имеющим стаж педагогической работы:</w:t>
      </w:r>
      <w:proofErr w:type="gramEnd"/>
    </w:p>
    <w:p w:rsidR="00410ED1" w:rsidRPr="002577D2" w:rsidRDefault="00410ED1" w:rsidP="00770D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77D2">
        <w:rPr>
          <w:sz w:val="28"/>
          <w:szCs w:val="28"/>
        </w:rPr>
        <w:t>- до 1 года включительно, – на 20 процентов;</w:t>
      </w:r>
    </w:p>
    <w:p w:rsidR="00410ED1" w:rsidRPr="002577D2" w:rsidRDefault="00410ED1" w:rsidP="00770D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77D2">
        <w:rPr>
          <w:sz w:val="28"/>
          <w:szCs w:val="28"/>
        </w:rPr>
        <w:t>- от 1 года до 2 лет включительно, – на 40 процентов;</w:t>
      </w:r>
    </w:p>
    <w:p w:rsidR="00410ED1" w:rsidRPr="00D93EBC" w:rsidRDefault="00410ED1" w:rsidP="00582181">
      <w:pPr>
        <w:pStyle w:val="11"/>
      </w:pPr>
      <w:r w:rsidRPr="00D93EBC">
        <w:t xml:space="preserve">- от 2 лет до 3 лет включительно, – на </w:t>
      </w:r>
      <w:r w:rsidRPr="00D93EBC">
        <w:rPr>
          <w:bCs/>
        </w:rPr>
        <w:t>60 процентов.</w:t>
      </w:r>
    </w:p>
    <w:p w:rsidR="00410ED1" w:rsidRPr="002577D2" w:rsidRDefault="00410ED1" w:rsidP="00582181">
      <w:pPr>
        <w:pStyle w:val="11"/>
      </w:pPr>
    </w:p>
    <w:p w:rsidR="00410ED1" w:rsidRPr="00D93EBC" w:rsidRDefault="00410ED1" w:rsidP="00582181">
      <w:pPr>
        <w:pStyle w:val="11"/>
      </w:pPr>
      <w:r w:rsidRPr="00D93EBC">
        <w:t>4. Размеры и условия осуществления выплат</w:t>
      </w:r>
    </w:p>
    <w:p w:rsidR="00410ED1" w:rsidRPr="00D93EBC" w:rsidRDefault="00410ED1" w:rsidP="00582181">
      <w:pPr>
        <w:pStyle w:val="11"/>
      </w:pPr>
      <w:r w:rsidRPr="00D93EBC">
        <w:t>компенсационного характера</w:t>
      </w:r>
    </w:p>
    <w:p w:rsidR="00410ED1" w:rsidRPr="00D93EBC" w:rsidRDefault="00410ED1" w:rsidP="00582181">
      <w:pPr>
        <w:pStyle w:val="11"/>
      </w:pP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37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Компенсационные выплаты устанавливаются к должностному </w:t>
      </w:r>
      <w:r w:rsidRPr="00F82117">
        <w:rPr>
          <w:rFonts w:ascii="Times New Roman" w:hAnsi="Times New Roman" w:cs="Times New Roman"/>
          <w:sz w:val="28"/>
          <w:szCs w:val="28"/>
        </w:rPr>
        <w:t>окладу в процентах</w:t>
      </w:r>
      <w:r w:rsidRPr="0039778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Компенсационные выплаты осуществляются на основании приказа (распоряжения) руководителя учреждения.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</w:t>
      </w:r>
      <w:r w:rsidRPr="009373E1">
        <w:rPr>
          <w:rFonts w:ascii="Times New Roman" w:hAnsi="Times New Roman" w:cs="Times New Roman"/>
          <w:sz w:val="28"/>
          <w:szCs w:val="28"/>
        </w:rPr>
        <w:t xml:space="preserve">ыплаты работникам, занятым на тяжелых работах, работах </w:t>
      </w:r>
    </w:p>
    <w:p w:rsidR="00410ED1" w:rsidRDefault="00410ED1" w:rsidP="003357C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3E1">
        <w:rPr>
          <w:rFonts w:ascii="Times New Roman" w:hAnsi="Times New Roman" w:cs="Times New Roman"/>
          <w:sz w:val="28"/>
          <w:szCs w:val="28"/>
        </w:rPr>
        <w:t xml:space="preserve">с вредными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73E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73E1">
        <w:rPr>
          <w:rFonts w:ascii="Times New Roman" w:hAnsi="Times New Roman" w:cs="Times New Roman"/>
          <w:sz w:val="28"/>
          <w:szCs w:val="28"/>
        </w:rPr>
        <w:t xml:space="preserve"> опасными и иными особыми условиями труда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следующих размерах: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C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49">
        <w:rPr>
          <w:rFonts w:ascii="Times New Roman" w:hAnsi="Times New Roman" w:cs="Times New Roman"/>
          <w:sz w:val="28"/>
          <w:szCs w:val="28"/>
        </w:rPr>
        <w:t xml:space="preserve">12 процентов оклада – учителю информатики за работу </w:t>
      </w:r>
    </w:p>
    <w:p w:rsidR="00410ED1" w:rsidRPr="00795C49" w:rsidRDefault="00410ED1" w:rsidP="002C6B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C49">
        <w:rPr>
          <w:rFonts w:ascii="Times New Roman" w:hAnsi="Times New Roman" w:cs="Times New Roman"/>
          <w:sz w:val="28"/>
          <w:szCs w:val="28"/>
        </w:rPr>
        <w:t>на компьютере;</w:t>
      </w:r>
    </w:p>
    <w:p w:rsidR="00410ED1" w:rsidRPr="00795C49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C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49">
        <w:rPr>
          <w:rFonts w:ascii="Times New Roman" w:hAnsi="Times New Roman" w:cs="Times New Roman"/>
          <w:sz w:val="28"/>
          <w:szCs w:val="28"/>
        </w:rPr>
        <w:t>12 процентов оклада – секретарю за работу на компьютере;</w:t>
      </w:r>
    </w:p>
    <w:p w:rsidR="00410ED1" w:rsidRPr="00795C49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C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795C49">
        <w:rPr>
          <w:rFonts w:ascii="Times New Roman" w:hAnsi="Times New Roman" w:cs="Times New Roman"/>
          <w:sz w:val="28"/>
          <w:szCs w:val="28"/>
        </w:rPr>
        <w:t xml:space="preserve"> процентов оклада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49">
        <w:rPr>
          <w:rFonts w:ascii="Times New Roman" w:hAnsi="Times New Roman" w:cs="Times New Roman"/>
          <w:sz w:val="28"/>
          <w:szCs w:val="28"/>
        </w:rPr>
        <w:t>ведущему бухгалтеру за работу на компьютере;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процента оклада – педагогу-библиотекарю и заведующей библиотекой за работу на компьютере;</w:t>
      </w:r>
    </w:p>
    <w:p w:rsidR="00410ED1" w:rsidRPr="00795C49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C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795C49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5C49">
        <w:rPr>
          <w:rFonts w:ascii="Times New Roman" w:hAnsi="Times New Roman" w:cs="Times New Roman"/>
          <w:sz w:val="28"/>
          <w:szCs w:val="28"/>
        </w:rPr>
        <w:t xml:space="preserve"> оклада – учителю химии за работу с химическими реактивами;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C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49">
        <w:rPr>
          <w:rFonts w:ascii="Times New Roman" w:hAnsi="Times New Roman" w:cs="Times New Roman"/>
          <w:sz w:val="28"/>
          <w:szCs w:val="28"/>
        </w:rPr>
        <w:t xml:space="preserve">12 процентов оклада – повару, заведующей производством за работу </w:t>
      </w:r>
    </w:p>
    <w:p w:rsidR="00410ED1" w:rsidRDefault="00410ED1" w:rsidP="003357C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C49">
        <w:rPr>
          <w:rFonts w:ascii="Times New Roman" w:hAnsi="Times New Roman" w:cs="Times New Roman"/>
          <w:sz w:val="28"/>
          <w:szCs w:val="28"/>
        </w:rPr>
        <w:lastRenderedPageBreak/>
        <w:t>у горячих плит;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C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49">
        <w:rPr>
          <w:rFonts w:ascii="Times New Roman" w:hAnsi="Times New Roman" w:cs="Times New Roman"/>
          <w:sz w:val="28"/>
          <w:szCs w:val="28"/>
        </w:rPr>
        <w:t>12 процентов оклада – уборщика</w:t>
      </w:r>
      <w:r>
        <w:rPr>
          <w:rFonts w:ascii="Times New Roman" w:hAnsi="Times New Roman" w:cs="Times New Roman"/>
          <w:sz w:val="28"/>
          <w:szCs w:val="28"/>
        </w:rPr>
        <w:t xml:space="preserve">м служебных помещений за работу </w:t>
      </w:r>
    </w:p>
    <w:p w:rsidR="00410ED1" w:rsidRDefault="00410ED1" w:rsidP="003357C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C49">
        <w:rPr>
          <w:rFonts w:ascii="Times New Roman" w:hAnsi="Times New Roman" w:cs="Times New Roman"/>
          <w:sz w:val="28"/>
          <w:szCs w:val="28"/>
        </w:rPr>
        <w:t>с хлоркой,</w:t>
      </w:r>
      <w:r>
        <w:rPr>
          <w:rFonts w:ascii="Times New Roman" w:hAnsi="Times New Roman" w:cs="Times New Roman"/>
          <w:sz w:val="28"/>
          <w:szCs w:val="28"/>
        </w:rPr>
        <w:t xml:space="preserve"> моющими средствами, </w:t>
      </w:r>
      <w:proofErr w:type="spellStart"/>
      <w:r w:rsidRPr="00795C49">
        <w:rPr>
          <w:rFonts w:ascii="Times New Roman" w:hAnsi="Times New Roman" w:cs="Times New Roman"/>
          <w:sz w:val="28"/>
          <w:szCs w:val="28"/>
        </w:rPr>
        <w:t>дезосредствами</w:t>
      </w:r>
      <w:proofErr w:type="spellEnd"/>
      <w:r w:rsidRPr="00795C49">
        <w:rPr>
          <w:rFonts w:ascii="Times New Roman" w:hAnsi="Times New Roman" w:cs="Times New Roman"/>
          <w:sz w:val="28"/>
          <w:szCs w:val="28"/>
        </w:rPr>
        <w:t>;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Условием осуществления выплат </w:t>
      </w:r>
      <w:r w:rsidRPr="009373E1">
        <w:rPr>
          <w:rFonts w:ascii="Times New Roman" w:hAnsi="Times New Roman" w:cs="Times New Roman"/>
          <w:sz w:val="28"/>
          <w:szCs w:val="28"/>
        </w:rPr>
        <w:t xml:space="preserve">работникам, занятым на тяжелых работах, работах с вредными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73E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73E1">
        <w:rPr>
          <w:rFonts w:ascii="Times New Roman" w:hAnsi="Times New Roman" w:cs="Times New Roman"/>
          <w:sz w:val="28"/>
          <w:szCs w:val="28"/>
        </w:rPr>
        <w:t xml:space="preserve"> опасными и иными особыми условиями труда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наличие акта аттестации рабочего места, выданного сторонней организацией, имеющей аккредитацию.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37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373E1">
        <w:rPr>
          <w:rFonts w:ascii="Times New Roman" w:hAnsi="Times New Roman" w:cs="Times New Roman"/>
          <w:sz w:val="28"/>
          <w:szCs w:val="28"/>
        </w:rPr>
        <w:t xml:space="preserve">ыплаты по районному коэффициенту </w:t>
      </w:r>
      <w:r>
        <w:rPr>
          <w:rFonts w:ascii="Times New Roman" w:hAnsi="Times New Roman" w:cs="Times New Roman"/>
          <w:sz w:val="28"/>
          <w:szCs w:val="28"/>
        </w:rPr>
        <w:t>устанавливаются в размере 15 процентов.</w:t>
      </w:r>
    </w:p>
    <w:p w:rsidR="00410ED1" w:rsidRPr="009373E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37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373E1">
        <w:rPr>
          <w:rFonts w:ascii="Times New Roman" w:hAnsi="Times New Roman" w:cs="Times New Roman"/>
          <w:sz w:val="28"/>
          <w:szCs w:val="28"/>
        </w:rPr>
        <w:t>ыплаты за р</w:t>
      </w:r>
      <w:r>
        <w:rPr>
          <w:rFonts w:ascii="Times New Roman" w:hAnsi="Times New Roman" w:cs="Times New Roman"/>
          <w:sz w:val="28"/>
          <w:szCs w:val="28"/>
        </w:rPr>
        <w:t xml:space="preserve">аботу в условиях, отклоняющихся </w:t>
      </w:r>
      <w:r w:rsidRPr="009373E1">
        <w:rPr>
          <w:rFonts w:ascii="Times New Roman" w:hAnsi="Times New Roman" w:cs="Times New Roman"/>
          <w:sz w:val="28"/>
          <w:szCs w:val="28"/>
        </w:rPr>
        <w:t>от нормальных</w:t>
      </w:r>
      <w:r>
        <w:rPr>
          <w:rFonts w:ascii="Times New Roman" w:hAnsi="Times New Roman" w:cs="Times New Roman"/>
          <w:sz w:val="28"/>
          <w:szCs w:val="28"/>
        </w:rPr>
        <w:t>, устанавливаются в следующих размерах: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При работе в ночное время – 35 процентов оклада;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При работе в праздничный день в случаях, предусмотренных законодательством – в двойном размере оклада.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Выплаты за дополнительную работу, непосредственно связанную </w:t>
      </w:r>
    </w:p>
    <w:p w:rsidR="00410ED1" w:rsidRDefault="00410ED1" w:rsidP="003357C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обеспечением выполнения основных должностных обязанностей, по классному руководству устанавливаются в размере 40 рублей за одного обучающегося в классе в месяц. Выплаты педагогическим работникам назначаются исходя из фактической наполняемости класса (классов) на первое число каждого месяца.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Размер доплаты за совмещение профессий (должностей) и срок, на который она устанавливается, определяются по соглашению сторон  трудовым договором с учетом содержания и (или) объемом дополнительной работы.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Размер доплаты за расширение зон обслуживания и срок, на который она устанавливается, определяются по соглашению сторон  трудовым договором с учетом содержания и (или) объемом дополнительной работы.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Размер доплаты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и срок, на который она устанавливается, определяются по соглашению сторон  трудовым договором с учетом содержания и (или) объемом дополнительной работы.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Повышенная оплата сверхурочной работы определяется </w:t>
      </w:r>
    </w:p>
    <w:p w:rsidR="00410ED1" w:rsidRDefault="00410ED1" w:rsidP="003357C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152 ТК РФ.</w:t>
      </w:r>
    </w:p>
    <w:p w:rsidR="00410ED1" w:rsidRDefault="00410ED1" w:rsidP="00582181">
      <w:pPr>
        <w:pStyle w:val="11"/>
      </w:pPr>
    </w:p>
    <w:p w:rsidR="00410ED1" w:rsidRPr="007F260B" w:rsidRDefault="00410ED1" w:rsidP="00582181">
      <w:pPr>
        <w:pStyle w:val="11"/>
      </w:pPr>
      <w:r w:rsidRPr="007F260B">
        <w:t>5. Размеры и условия осуществления выплат</w:t>
      </w:r>
    </w:p>
    <w:p w:rsidR="00410ED1" w:rsidRPr="007F260B" w:rsidRDefault="00410ED1" w:rsidP="00582181">
      <w:pPr>
        <w:pStyle w:val="11"/>
      </w:pPr>
      <w:r w:rsidRPr="007F260B">
        <w:t>стимулирующего характера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Заместителям руководителя, главному бухгалтеру учреждения устанавливаются следующие стимулирующие выплаты: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 по результатам работы за квартал, год;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стимулирующие выплаты.</w:t>
      </w:r>
    </w:p>
    <w:p w:rsidR="00410ED1" w:rsidRPr="00F82117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Заместителям руководителя, главному бухгалтеру стимулирующие выплаты устанавливаются к должностному </w:t>
      </w:r>
      <w:r w:rsidRPr="00F82117">
        <w:rPr>
          <w:rFonts w:ascii="Times New Roman" w:hAnsi="Times New Roman" w:cs="Times New Roman"/>
          <w:sz w:val="28"/>
          <w:szCs w:val="28"/>
        </w:rPr>
        <w:t>окладу в процентах</w:t>
      </w:r>
      <w:r w:rsidRPr="00F8211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10ED1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Заместителям руководителя, главному бухгалтеру премии </w:t>
      </w:r>
    </w:p>
    <w:p w:rsidR="00410ED1" w:rsidRPr="000B3DC2" w:rsidRDefault="00410ED1" w:rsidP="003357C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за месяц, квартал, год выплачиваются с учетом результатов деятельности учреждения в соответствии с целевыми показателями установленными учреждением </w:t>
      </w:r>
      <w:r w:rsidRPr="000B3DC2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410ED1" w:rsidRDefault="00410ED1" w:rsidP="00D93E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премии по результатам работы за месяц, квартал, год заместителям директора, главному бухгалтеру в периоде, за который осуществляется премирование, определяется учреждением </w:t>
      </w:r>
    </w:p>
    <w:p w:rsidR="00410ED1" w:rsidRDefault="00410ED1" w:rsidP="00D93EB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фонда оплаты труда работников учреждения, из расчета 4 оклада в год. </w:t>
      </w:r>
    </w:p>
    <w:p w:rsidR="00410ED1" w:rsidRDefault="00410ED1" w:rsidP="00D93E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или главному бухгалтеру, выполняющему обязанности контрактного управляющего максимальный размер премии по результатам работы за месяц, квартал, год в периоде, за который осуществляется премирование, определяется учреждением в пределах фонда оплаты труда работников учреждения, из расчета 5 окладов в год. </w:t>
      </w:r>
    </w:p>
    <w:p w:rsidR="00410ED1" w:rsidRPr="00815B76" w:rsidRDefault="00410ED1" w:rsidP="00C43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4A7E18">
        <w:rPr>
          <w:rFonts w:ascii="Times New Roman" w:hAnsi="Times New Roman" w:cs="Times New Roman"/>
          <w:sz w:val="28"/>
          <w:szCs w:val="28"/>
        </w:rPr>
        <w:t>Размер премии руководителя учреждения за счет средств от приносящей</w:t>
      </w:r>
      <w:r>
        <w:rPr>
          <w:rFonts w:ascii="Times New Roman" w:hAnsi="Times New Roman" w:cs="Times New Roman"/>
          <w:sz w:val="28"/>
          <w:szCs w:val="28"/>
        </w:rPr>
        <w:t xml:space="preserve"> доход деятельности составляет 3 процента</w:t>
      </w:r>
      <w:r w:rsidRPr="004A7E18">
        <w:rPr>
          <w:rFonts w:ascii="Times New Roman" w:hAnsi="Times New Roman" w:cs="Times New Roman"/>
          <w:sz w:val="28"/>
          <w:szCs w:val="28"/>
        </w:rPr>
        <w:t xml:space="preserve"> от чистой прибыли, полученной учреждением от реализации активов (материальных запасов), оказания услуг.</w:t>
      </w:r>
    </w:p>
    <w:p w:rsidR="00410ED1" w:rsidRDefault="00410ED1" w:rsidP="00C43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783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97830">
        <w:rPr>
          <w:sz w:val="28"/>
          <w:szCs w:val="28"/>
        </w:rPr>
        <w:t xml:space="preserve">. </w:t>
      </w:r>
      <w:r w:rsidRPr="0014657C">
        <w:rPr>
          <w:sz w:val="28"/>
          <w:szCs w:val="28"/>
        </w:rPr>
        <w:t xml:space="preserve">Ежемесячная надбавка </w:t>
      </w:r>
      <w:r>
        <w:rPr>
          <w:sz w:val="28"/>
          <w:szCs w:val="28"/>
        </w:rPr>
        <w:t xml:space="preserve">за стаж работы по специальности </w:t>
      </w:r>
    </w:p>
    <w:p w:rsidR="00410ED1" w:rsidRDefault="00410ED1" w:rsidP="000E55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учреждениях заведующей библиотекой, специалистам и служащим учреждения устанавливается в следующих размерах: </w:t>
      </w:r>
    </w:p>
    <w:p w:rsidR="00410ED1" w:rsidRPr="0014657C" w:rsidRDefault="00410ED1" w:rsidP="00C43C65">
      <w:pPr>
        <w:ind w:firstLine="708"/>
        <w:rPr>
          <w:sz w:val="28"/>
          <w:szCs w:val="28"/>
        </w:rPr>
      </w:pPr>
      <w:r w:rsidRPr="0014657C">
        <w:rPr>
          <w:sz w:val="28"/>
          <w:szCs w:val="28"/>
        </w:rPr>
        <w:t>- от 1 до 3 лет</w:t>
      </w:r>
      <w:r>
        <w:rPr>
          <w:sz w:val="28"/>
          <w:szCs w:val="28"/>
        </w:rPr>
        <w:t xml:space="preserve"> – 5 процентов;</w:t>
      </w:r>
    </w:p>
    <w:p w:rsidR="00410ED1" w:rsidRPr="0014657C" w:rsidRDefault="00410ED1" w:rsidP="00C43C65">
      <w:pPr>
        <w:ind w:firstLine="708"/>
        <w:rPr>
          <w:sz w:val="28"/>
          <w:szCs w:val="28"/>
        </w:rPr>
      </w:pPr>
      <w:r w:rsidRPr="0014657C">
        <w:rPr>
          <w:sz w:val="28"/>
          <w:szCs w:val="28"/>
        </w:rPr>
        <w:t>- от 3 до 5 лет</w:t>
      </w:r>
      <w:r>
        <w:rPr>
          <w:sz w:val="28"/>
          <w:szCs w:val="28"/>
        </w:rPr>
        <w:t xml:space="preserve"> – 10 процентов;</w:t>
      </w:r>
    </w:p>
    <w:p w:rsidR="00410ED1" w:rsidRDefault="00410ED1" w:rsidP="00C43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7C">
        <w:rPr>
          <w:sz w:val="28"/>
          <w:szCs w:val="28"/>
        </w:rPr>
        <w:t>- более 5 лет</w:t>
      </w:r>
      <w:r>
        <w:rPr>
          <w:sz w:val="28"/>
          <w:szCs w:val="28"/>
        </w:rPr>
        <w:t xml:space="preserve"> – 15 процентов.</w:t>
      </w:r>
    </w:p>
    <w:p w:rsidR="00410ED1" w:rsidRPr="0014657C" w:rsidRDefault="00410ED1" w:rsidP="00C43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Выплаты стимулирующего характера устанавливаются в пределах бюджетных ассигнований на оплату труда работников, а также средств, полученных от оказания платных услуг и иной приносящей доход деятельности, направленных на оплату труда работников.</w:t>
      </w:r>
    </w:p>
    <w:p w:rsidR="00410ED1" w:rsidRPr="00D93EBC" w:rsidRDefault="00410ED1" w:rsidP="00D93EB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5.7. Максимальный размер ежемесячной надбавки всем работникам учреждения </w:t>
      </w:r>
      <w:r w:rsidRPr="00797830">
        <w:rPr>
          <w:sz w:val="28"/>
          <w:szCs w:val="28"/>
        </w:rPr>
        <w:t>за интенсивность и напряженность тр</w:t>
      </w:r>
      <w:r>
        <w:rPr>
          <w:sz w:val="28"/>
          <w:szCs w:val="28"/>
        </w:rPr>
        <w:t xml:space="preserve">уда за каждый показатель устанавливается в размере,  предусмотренном </w:t>
      </w:r>
      <w:r w:rsidRPr="000B3DC2">
        <w:rPr>
          <w:sz w:val="28"/>
          <w:szCs w:val="28"/>
        </w:rPr>
        <w:t xml:space="preserve">Приложениями </w:t>
      </w:r>
      <w:r w:rsidRPr="00D93EBC">
        <w:rPr>
          <w:sz w:val="28"/>
          <w:szCs w:val="28"/>
        </w:rPr>
        <w:t>№№ 3,4,5</w:t>
      </w:r>
      <w:r>
        <w:rPr>
          <w:color w:val="FF0000"/>
          <w:sz w:val="28"/>
          <w:szCs w:val="28"/>
        </w:rPr>
        <w:t xml:space="preserve"> </w:t>
      </w:r>
      <w:r w:rsidRPr="00797830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 xml:space="preserve"> (далее – Показатель)</w:t>
      </w:r>
      <w:r w:rsidRPr="00797830">
        <w:rPr>
          <w:sz w:val="28"/>
          <w:szCs w:val="28"/>
        </w:rPr>
        <w:t>.</w:t>
      </w:r>
    </w:p>
    <w:p w:rsidR="00410ED1" w:rsidRPr="00797830" w:rsidRDefault="00410ED1" w:rsidP="00C43C65">
      <w:pPr>
        <w:tabs>
          <w:tab w:val="left" w:pos="44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830">
        <w:rPr>
          <w:sz w:val="28"/>
          <w:szCs w:val="28"/>
        </w:rPr>
        <w:t xml:space="preserve">Условием выплаты ежемесячной надбавки за интенсивность и напряженность труда является достижение </w:t>
      </w:r>
      <w:r>
        <w:rPr>
          <w:sz w:val="28"/>
          <w:szCs w:val="28"/>
        </w:rPr>
        <w:t>П</w:t>
      </w:r>
      <w:r w:rsidRPr="00797830">
        <w:rPr>
          <w:sz w:val="28"/>
          <w:szCs w:val="28"/>
        </w:rPr>
        <w:t>оказателей.</w:t>
      </w:r>
    </w:p>
    <w:p w:rsidR="00410ED1" w:rsidRPr="00797830" w:rsidRDefault="00410ED1" w:rsidP="00C43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830">
        <w:rPr>
          <w:sz w:val="28"/>
          <w:szCs w:val="28"/>
        </w:rPr>
        <w:t xml:space="preserve">Условием выплаты ежемесячной надбавки за качество выполняемых работ является достижение </w:t>
      </w:r>
      <w:r>
        <w:rPr>
          <w:sz w:val="28"/>
          <w:szCs w:val="28"/>
        </w:rPr>
        <w:t>П</w:t>
      </w:r>
      <w:r w:rsidRPr="00797830">
        <w:rPr>
          <w:sz w:val="28"/>
          <w:szCs w:val="28"/>
        </w:rPr>
        <w:t>оказателей.</w:t>
      </w:r>
    </w:p>
    <w:p w:rsidR="00410ED1" w:rsidRDefault="00410ED1" w:rsidP="00C43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830">
        <w:rPr>
          <w:sz w:val="28"/>
          <w:szCs w:val="28"/>
        </w:rPr>
        <w:t xml:space="preserve">Условием выплаты премии является достижение </w:t>
      </w:r>
      <w:r>
        <w:rPr>
          <w:sz w:val="28"/>
          <w:szCs w:val="28"/>
        </w:rPr>
        <w:t>П</w:t>
      </w:r>
      <w:r w:rsidRPr="00797830">
        <w:rPr>
          <w:sz w:val="28"/>
          <w:szCs w:val="28"/>
        </w:rPr>
        <w:t>оказателей</w:t>
      </w:r>
      <w:r>
        <w:rPr>
          <w:sz w:val="28"/>
          <w:szCs w:val="28"/>
        </w:rPr>
        <w:t>.</w:t>
      </w:r>
    </w:p>
    <w:p w:rsidR="002D105D" w:rsidRDefault="002D105D" w:rsidP="00C43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 Условием уменьшения стимулирующей выплаты служат: а) опоздания и прогулы; б) получение дисциплинарного взыскания; в) самовольный уход с работы и неисполнение  или ненадлежащее исполнение возложенных на Работника обязанностей; г) невыполнение распоряжений руководителя. Под уменьшение стимулирующей выплаты не подпадают постоянные доплаты.</w:t>
      </w:r>
    </w:p>
    <w:p w:rsidR="00410ED1" w:rsidRDefault="00410ED1" w:rsidP="00C43C6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ED1" w:rsidRDefault="00410ED1" w:rsidP="008F54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Заключительные положения</w:t>
      </w:r>
    </w:p>
    <w:p w:rsidR="00410ED1" w:rsidRDefault="00410ED1" w:rsidP="00C43C6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ED1" w:rsidRPr="00C43C65" w:rsidRDefault="00410ED1" w:rsidP="00C43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C43C65">
        <w:rPr>
          <w:sz w:val="28"/>
          <w:szCs w:val="28"/>
        </w:rPr>
        <w:t>Настоящее Положе</w:t>
      </w:r>
      <w:r>
        <w:rPr>
          <w:sz w:val="28"/>
          <w:szCs w:val="28"/>
        </w:rPr>
        <w:t>ние вступает в законную силу с 1</w:t>
      </w:r>
      <w:r w:rsidRPr="00C43C6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2018</w:t>
      </w:r>
      <w:r w:rsidRPr="00C43C65">
        <w:rPr>
          <w:sz w:val="28"/>
          <w:szCs w:val="28"/>
        </w:rPr>
        <w:t xml:space="preserve"> года </w:t>
      </w:r>
    </w:p>
    <w:p w:rsidR="00410ED1" w:rsidRDefault="00410ED1" w:rsidP="00C43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3C65">
        <w:rPr>
          <w:sz w:val="28"/>
          <w:szCs w:val="28"/>
        </w:rPr>
        <w:t>.2. При отсутствии или недостатке соответствующих (бюджетных</w:t>
      </w:r>
      <w:r>
        <w:rPr>
          <w:sz w:val="28"/>
          <w:szCs w:val="28"/>
        </w:rPr>
        <w:t xml:space="preserve"> </w:t>
      </w:r>
      <w:r w:rsidRPr="00C43C65">
        <w:rPr>
          <w:sz w:val="28"/>
          <w:szCs w:val="28"/>
        </w:rPr>
        <w:t>и (или) внебюджетных) финансовых средств руководитель вправе приостановить выплату стимулирующих выплат, уменьшить либо отменить</w:t>
      </w:r>
      <w:r>
        <w:rPr>
          <w:sz w:val="28"/>
          <w:szCs w:val="28"/>
        </w:rPr>
        <w:t xml:space="preserve"> </w:t>
      </w:r>
      <w:r w:rsidRPr="00C43C65">
        <w:rPr>
          <w:sz w:val="28"/>
          <w:szCs w:val="28"/>
        </w:rPr>
        <w:t>их выплату, предупредив работников об этом в установленном законодательством порядке.</w:t>
      </w:r>
      <w:r>
        <w:rPr>
          <w:sz w:val="28"/>
          <w:szCs w:val="28"/>
        </w:rPr>
        <w:t xml:space="preserve"> </w:t>
      </w:r>
    </w:p>
    <w:p w:rsidR="00410ED1" w:rsidRDefault="002D105D" w:rsidP="00C43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410ED1" w:rsidRDefault="00410ED1" w:rsidP="00C43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ED1" w:rsidRDefault="00410ED1" w:rsidP="00C43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8"/>
        <w:gridCol w:w="4163"/>
      </w:tblGrid>
      <w:tr w:rsidR="00410ED1" w:rsidTr="00E85DAA">
        <w:tc>
          <w:tcPr>
            <w:tcW w:w="5408" w:type="dxa"/>
          </w:tcPr>
          <w:p w:rsidR="00410ED1" w:rsidRPr="00E85DAA" w:rsidRDefault="00410ED1" w:rsidP="00E85DAA">
            <w:pPr>
              <w:pStyle w:val="ConsPlusTitle"/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3" w:type="dxa"/>
          </w:tcPr>
          <w:p w:rsidR="00410ED1" w:rsidRPr="00E85DAA" w:rsidRDefault="00410ED1" w:rsidP="00E85DAA">
            <w:pPr>
              <w:pStyle w:val="ConsPlusTitle"/>
              <w:tabs>
                <w:tab w:val="left" w:pos="234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5D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 1</w:t>
            </w:r>
          </w:p>
          <w:p w:rsidR="00410ED1" w:rsidRPr="00E85DAA" w:rsidRDefault="00410ED1" w:rsidP="00E85DAA">
            <w:pPr>
              <w:pStyle w:val="ConsPlusTitle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5D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Положению об оплате труда работников </w:t>
            </w:r>
            <w:r w:rsidRPr="00E85DA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бюджетного общеобразовательного учреждения города Омска «Средняя общеобразовательная школа № 108»</w:t>
            </w:r>
          </w:p>
        </w:tc>
      </w:tr>
    </w:tbl>
    <w:p w:rsidR="00410ED1" w:rsidRDefault="00410ED1" w:rsidP="00770D5F">
      <w:pPr>
        <w:pStyle w:val="ConsPlusTitle"/>
        <w:tabs>
          <w:tab w:val="left" w:pos="234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ED1" w:rsidRPr="006F790D" w:rsidRDefault="00410ED1" w:rsidP="00582181">
      <w:pPr>
        <w:pStyle w:val="11"/>
        <w:jc w:val="center"/>
      </w:pPr>
      <w:r w:rsidRPr="006F790D">
        <w:t>РАЗМЕРЫ</w:t>
      </w:r>
    </w:p>
    <w:p w:rsidR="00410ED1" w:rsidRPr="006F790D" w:rsidRDefault="00410ED1" w:rsidP="00582181">
      <w:pPr>
        <w:pStyle w:val="11"/>
        <w:jc w:val="center"/>
      </w:pPr>
      <w:r w:rsidRPr="006F790D">
        <w:t xml:space="preserve">окладов, ставок заработной платы работников </w:t>
      </w:r>
      <w:r>
        <w:t>бюджетного</w:t>
      </w:r>
    </w:p>
    <w:p w:rsidR="00410ED1" w:rsidRDefault="00410ED1" w:rsidP="00582181">
      <w:pPr>
        <w:pStyle w:val="11"/>
        <w:jc w:val="center"/>
      </w:pPr>
      <w:r>
        <w:t>обще</w:t>
      </w:r>
      <w:r w:rsidRPr="006F790D">
        <w:t xml:space="preserve">образовательного учреждения </w:t>
      </w:r>
      <w:r>
        <w:t xml:space="preserve"> города Омска</w:t>
      </w:r>
    </w:p>
    <w:p w:rsidR="00410ED1" w:rsidRPr="006F790D" w:rsidRDefault="00410ED1" w:rsidP="00582181">
      <w:pPr>
        <w:pStyle w:val="11"/>
        <w:jc w:val="center"/>
      </w:pPr>
      <w:r w:rsidRPr="006F790D">
        <w:t>«Средняя общеобразовательная школа № 108»</w:t>
      </w:r>
    </w:p>
    <w:p w:rsidR="00410ED1" w:rsidRDefault="00410ED1" w:rsidP="00582181">
      <w:pPr>
        <w:pStyle w:val="11"/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551"/>
        <w:gridCol w:w="323"/>
        <w:gridCol w:w="6306"/>
        <w:gridCol w:w="1072"/>
        <w:gridCol w:w="320"/>
        <w:gridCol w:w="2830"/>
        <w:gridCol w:w="320"/>
      </w:tblGrid>
      <w:tr w:rsidR="00410ED1" w:rsidRPr="001658DA" w:rsidTr="00582181">
        <w:trPr>
          <w:gridAfter w:val="1"/>
          <w:wAfter w:w="102" w:type="pct"/>
        </w:trPr>
        <w:tc>
          <w:tcPr>
            <w:tcW w:w="303" w:type="pct"/>
          </w:tcPr>
          <w:p w:rsidR="00410ED1" w:rsidRPr="001658DA" w:rsidRDefault="00410ED1" w:rsidP="00582181">
            <w:pPr>
              <w:pStyle w:val="11"/>
            </w:pPr>
            <w:r w:rsidRPr="001658DA">
              <w:t>№</w:t>
            </w:r>
          </w:p>
          <w:p w:rsidR="00410ED1" w:rsidRPr="001658DA" w:rsidRDefault="00410ED1" w:rsidP="00582181">
            <w:pPr>
              <w:pStyle w:val="11"/>
            </w:pPr>
            <w:r w:rsidRPr="001658DA">
              <w:t>п/п</w:t>
            </w:r>
          </w:p>
        </w:tc>
        <w:tc>
          <w:tcPr>
            <w:tcW w:w="1133" w:type="pct"/>
          </w:tcPr>
          <w:p w:rsidR="00410ED1" w:rsidRPr="001658DA" w:rsidRDefault="00410ED1" w:rsidP="00582181">
            <w:pPr>
              <w:pStyle w:val="11"/>
            </w:pPr>
            <w:r>
              <w:t>Категория работников</w:t>
            </w:r>
          </w:p>
        </w:tc>
        <w:tc>
          <w:tcPr>
            <w:tcW w:w="2456" w:type="pct"/>
            <w:gridSpan w:val="3"/>
          </w:tcPr>
          <w:p w:rsidR="00410ED1" w:rsidRPr="001658DA" w:rsidRDefault="00410ED1" w:rsidP="00582181">
            <w:pPr>
              <w:pStyle w:val="11"/>
            </w:pPr>
            <w:r w:rsidRPr="001658DA">
              <w:t>Наименование должности</w:t>
            </w:r>
          </w:p>
        </w:tc>
        <w:tc>
          <w:tcPr>
            <w:tcW w:w="1005" w:type="pct"/>
            <w:gridSpan w:val="2"/>
          </w:tcPr>
          <w:p w:rsidR="00410ED1" w:rsidRPr="001658DA" w:rsidRDefault="00410ED1" w:rsidP="00582181">
            <w:pPr>
              <w:pStyle w:val="11"/>
            </w:pPr>
            <w:r>
              <w:t>Р</w:t>
            </w:r>
            <w:r w:rsidRPr="001658DA">
              <w:t>азмер</w:t>
            </w:r>
            <w:r>
              <w:t xml:space="preserve">ы </w:t>
            </w:r>
            <w:r w:rsidRPr="00C21A8B">
              <w:t>окладов</w:t>
            </w:r>
            <w:r w:rsidRPr="001658DA">
              <w:t>, став</w:t>
            </w:r>
            <w:r>
              <w:t>о</w:t>
            </w:r>
            <w:r w:rsidRPr="001658DA">
              <w:t>к заработной платы</w:t>
            </w:r>
            <w:r>
              <w:t>*</w:t>
            </w:r>
            <w:r w:rsidRPr="001658DA">
              <w:t xml:space="preserve"> (в рублях)</w:t>
            </w:r>
          </w:p>
        </w:tc>
      </w:tr>
      <w:tr w:rsidR="00410ED1" w:rsidRPr="001658DA" w:rsidTr="00582181">
        <w:tc>
          <w:tcPr>
            <w:tcW w:w="303" w:type="pct"/>
          </w:tcPr>
          <w:p w:rsidR="00410ED1" w:rsidRPr="001658DA" w:rsidRDefault="00410ED1" w:rsidP="00582181">
            <w:pPr>
              <w:pStyle w:val="11"/>
              <w:jc w:val="center"/>
            </w:pPr>
            <w:r w:rsidRPr="001658DA">
              <w:t>1</w:t>
            </w:r>
          </w:p>
        </w:tc>
        <w:tc>
          <w:tcPr>
            <w:tcW w:w="1236" w:type="pct"/>
            <w:gridSpan w:val="2"/>
          </w:tcPr>
          <w:p w:rsidR="00410ED1" w:rsidRPr="001658DA" w:rsidRDefault="00410ED1" w:rsidP="00582181">
            <w:pPr>
              <w:pStyle w:val="11"/>
              <w:jc w:val="center"/>
            </w:pPr>
            <w:r w:rsidRPr="001658DA">
              <w:t>2</w:t>
            </w:r>
          </w:p>
        </w:tc>
        <w:tc>
          <w:tcPr>
            <w:tcW w:w="2456" w:type="pct"/>
            <w:gridSpan w:val="3"/>
          </w:tcPr>
          <w:p w:rsidR="00410ED1" w:rsidRPr="001658DA" w:rsidRDefault="00410ED1" w:rsidP="00582181">
            <w:pPr>
              <w:pStyle w:val="11"/>
              <w:jc w:val="center"/>
            </w:pPr>
            <w:r w:rsidRPr="001658DA">
              <w:t>3</w:t>
            </w:r>
          </w:p>
        </w:tc>
        <w:tc>
          <w:tcPr>
            <w:tcW w:w="1004" w:type="pct"/>
            <w:gridSpan w:val="2"/>
          </w:tcPr>
          <w:p w:rsidR="00410ED1" w:rsidRPr="001658DA" w:rsidRDefault="00410ED1" w:rsidP="00582181">
            <w:pPr>
              <w:pStyle w:val="11"/>
              <w:jc w:val="center"/>
            </w:pPr>
            <w:r w:rsidRPr="001658DA">
              <w:t>4</w:t>
            </w:r>
          </w:p>
        </w:tc>
      </w:tr>
      <w:tr w:rsidR="00410ED1" w:rsidRPr="001658DA" w:rsidTr="00582181">
        <w:trPr>
          <w:gridAfter w:val="1"/>
          <w:wAfter w:w="102" w:type="pct"/>
        </w:trPr>
        <w:tc>
          <w:tcPr>
            <w:tcW w:w="303" w:type="pct"/>
            <w:vMerge w:val="restart"/>
          </w:tcPr>
          <w:p w:rsidR="00410ED1" w:rsidRPr="001658DA" w:rsidRDefault="00410ED1" w:rsidP="00582181">
            <w:pPr>
              <w:pStyle w:val="11"/>
            </w:pPr>
            <w:r>
              <w:t>1</w:t>
            </w:r>
          </w:p>
        </w:tc>
        <w:tc>
          <w:tcPr>
            <w:tcW w:w="1236" w:type="pct"/>
            <w:gridSpan w:val="2"/>
            <w:vMerge w:val="restart"/>
          </w:tcPr>
          <w:p w:rsidR="00410ED1" w:rsidRPr="001658DA" w:rsidRDefault="00410ED1" w:rsidP="00582181">
            <w:pPr>
              <w:pStyle w:val="11"/>
            </w:pPr>
            <w:r>
              <w:t>Педагогические работники</w:t>
            </w:r>
          </w:p>
        </w:tc>
        <w:tc>
          <w:tcPr>
            <w:tcW w:w="3359" w:type="pct"/>
            <w:gridSpan w:val="4"/>
          </w:tcPr>
          <w:p w:rsidR="00410ED1" w:rsidRPr="001658DA" w:rsidRDefault="00410ED1" w:rsidP="00582181">
            <w:pPr>
              <w:pStyle w:val="11"/>
            </w:pPr>
            <w:r>
              <w:t>1 квалификационный уровень</w:t>
            </w:r>
          </w:p>
        </w:tc>
      </w:tr>
      <w:tr w:rsidR="00410ED1" w:rsidRPr="001658DA" w:rsidTr="00582181">
        <w:trPr>
          <w:gridAfter w:val="1"/>
          <w:wAfter w:w="102" w:type="pct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2354" w:type="pct"/>
            <w:gridSpan w:val="2"/>
          </w:tcPr>
          <w:p w:rsidR="00410ED1" w:rsidRPr="001658DA" w:rsidRDefault="00410ED1" w:rsidP="00582181">
            <w:pPr>
              <w:pStyle w:val="11"/>
            </w:pPr>
            <w:r w:rsidRPr="0080338B">
              <w:t>Старший вожатый</w:t>
            </w:r>
          </w:p>
        </w:tc>
        <w:tc>
          <w:tcPr>
            <w:tcW w:w="1005" w:type="pct"/>
            <w:gridSpan w:val="2"/>
          </w:tcPr>
          <w:p w:rsidR="00410ED1" w:rsidRPr="001658DA" w:rsidRDefault="00410ED1" w:rsidP="00582181">
            <w:pPr>
              <w:pStyle w:val="11"/>
            </w:pPr>
            <w:r>
              <w:t>7550</w:t>
            </w:r>
          </w:p>
        </w:tc>
      </w:tr>
      <w:tr w:rsidR="00410ED1" w:rsidRPr="001658DA" w:rsidTr="00582181">
        <w:trPr>
          <w:gridAfter w:val="1"/>
          <w:wAfter w:w="102" w:type="pct"/>
          <w:trHeight w:val="337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3359" w:type="pct"/>
            <w:gridSpan w:val="4"/>
          </w:tcPr>
          <w:p w:rsidR="00410ED1" w:rsidRPr="001658DA" w:rsidRDefault="00410ED1" w:rsidP="00582181">
            <w:pPr>
              <w:pStyle w:val="11"/>
            </w:pPr>
            <w:r w:rsidRPr="00A64759">
              <w:t>2 квалификационный уровень</w:t>
            </w:r>
          </w:p>
        </w:tc>
      </w:tr>
      <w:tr w:rsidR="00410ED1" w:rsidRPr="001658DA" w:rsidTr="00582181">
        <w:trPr>
          <w:gridAfter w:val="1"/>
          <w:wAfter w:w="102" w:type="pct"/>
          <w:trHeight w:val="310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2354" w:type="pct"/>
            <w:gridSpan w:val="2"/>
          </w:tcPr>
          <w:p w:rsidR="00410ED1" w:rsidRPr="00A64759" w:rsidRDefault="00410ED1" w:rsidP="00582181">
            <w:pPr>
              <w:pStyle w:val="11"/>
            </w:pPr>
            <w:r w:rsidRPr="00A64759">
              <w:t>Социальный педагог</w:t>
            </w:r>
          </w:p>
        </w:tc>
        <w:tc>
          <w:tcPr>
            <w:tcW w:w="1005" w:type="pct"/>
            <w:gridSpan w:val="2"/>
            <w:vMerge w:val="restart"/>
            <w:vAlign w:val="center"/>
          </w:tcPr>
          <w:p w:rsidR="00410ED1" w:rsidRPr="001658DA" w:rsidRDefault="00410ED1" w:rsidP="00582181">
            <w:pPr>
              <w:pStyle w:val="11"/>
            </w:pPr>
            <w:r>
              <w:t>7754</w:t>
            </w:r>
          </w:p>
        </w:tc>
      </w:tr>
      <w:tr w:rsidR="00410ED1" w:rsidRPr="001658DA" w:rsidTr="00582181">
        <w:trPr>
          <w:gridAfter w:val="1"/>
          <w:wAfter w:w="102" w:type="pct"/>
          <w:trHeight w:val="310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2354" w:type="pct"/>
            <w:gridSpan w:val="2"/>
          </w:tcPr>
          <w:p w:rsidR="00410ED1" w:rsidRPr="008F54C8" w:rsidRDefault="00410ED1" w:rsidP="00037E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54C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005" w:type="pct"/>
            <w:gridSpan w:val="2"/>
            <w:vMerge/>
            <w:vAlign w:val="center"/>
          </w:tcPr>
          <w:p w:rsidR="00410ED1" w:rsidRDefault="00410ED1" w:rsidP="00582181">
            <w:pPr>
              <w:pStyle w:val="11"/>
            </w:pPr>
          </w:p>
        </w:tc>
      </w:tr>
      <w:tr w:rsidR="00410ED1" w:rsidRPr="001658DA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3359" w:type="pct"/>
            <w:gridSpan w:val="4"/>
          </w:tcPr>
          <w:p w:rsidR="00410ED1" w:rsidRPr="00A64759" w:rsidRDefault="00410ED1" w:rsidP="00582181">
            <w:pPr>
              <w:pStyle w:val="11"/>
            </w:pPr>
            <w:r w:rsidRPr="00A64759">
              <w:t>3 квалификационный уровень</w:t>
            </w:r>
          </w:p>
        </w:tc>
      </w:tr>
      <w:tr w:rsidR="00410ED1" w:rsidRPr="001658DA" w:rsidTr="00582181">
        <w:trPr>
          <w:gridAfter w:val="1"/>
          <w:wAfter w:w="102" w:type="pct"/>
          <w:trHeight w:val="265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2354" w:type="pct"/>
            <w:gridSpan w:val="2"/>
          </w:tcPr>
          <w:p w:rsidR="00410ED1" w:rsidRPr="008F54C8" w:rsidRDefault="00410ED1" w:rsidP="008F54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54C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005" w:type="pct"/>
            <w:gridSpan w:val="2"/>
          </w:tcPr>
          <w:p w:rsidR="00410ED1" w:rsidRPr="001658DA" w:rsidRDefault="00410ED1" w:rsidP="00582181">
            <w:pPr>
              <w:pStyle w:val="11"/>
            </w:pPr>
            <w:r>
              <w:t>7958</w:t>
            </w:r>
          </w:p>
        </w:tc>
      </w:tr>
      <w:tr w:rsidR="00410ED1" w:rsidRPr="001658DA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3359" w:type="pct"/>
            <w:gridSpan w:val="4"/>
          </w:tcPr>
          <w:p w:rsidR="00410ED1" w:rsidRPr="00A64759" w:rsidRDefault="00410ED1" w:rsidP="00582181">
            <w:pPr>
              <w:pStyle w:val="11"/>
            </w:pPr>
            <w:r w:rsidRPr="00A64759">
              <w:t>4 квалификационный уровень</w:t>
            </w:r>
          </w:p>
        </w:tc>
      </w:tr>
      <w:tr w:rsidR="00410ED1" w:rsidRPr="001658DA" w:rsidTr="00582181">
        <w:trPr>
          <w:gridAfter w:val="1"/>
          <w:wAfter w:w="102" w:type="pct"/>
          <w:trHeight w:val="232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2354" w:type="pct"/>
            <w:gridSpan w:val="2"/>
          </w:tcPr>
          <w:p w:rsidR="00410ED1" w:rsidRPr="00A64759" w:rsidRDefault="00410ED1" w:rsidP="00582181">
            <w:pPr>
              <w:pStyle w:val="11"/>
            </w:pPr>
            <w:r>
              <w:t>Учитель</w:t>
            </w:r>
          </w:p>
        </w:tc>
        <w:tc>
          <w:tcPr>
            <w:tcW w:w="1005" w:type="pct"/>
            <w:gridSpan w:val="2"/>
            <w:vMerge w:val="restart"/>
            <w:vAlign w:val="center"/>
          </w:tcPr>
          <w:p w:rsidR="00410ED1" w:rsidRPr="001658DA" w:rsidRDefault="00410ED1" w:rsidP="00582181">
            <w:pPr>
              <w:pStyle w:val="11"/>
            </w:pPr>
            <w:r>
              <w:t>8164</w:t>
            </w:r>
          </w:p>
        </w:tc>
      </w:tr>
      <w:tr w:rsidR="00410ED1" w:rsidRPr="001658DA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2354" w:type="pct"/>
            <w:gridSpan w:val="2"/>
          </w:tcPr>
          <w:p w:rsidR="00410ED1" w:rsidRPr="00A64759" w:rsidRDefault="00410ED1" w:rsidP="00582181">
            <w:pPr>
              <w:pStyle w:val="11"/>
            </w:pPr>
            <w:r w:rsidRPr="00A64759">
              <w:t>Учитель</w:t>
            </w:r>
            <w:r>
              <w:t>-логопед</w:t>
            </w:r>
          </w:p>
        </w:tc>
        <w:tc>
          <w:tcPr>
            <w:tcW w:w="1005" w:type="pct"/>
            <w:gridSpan w:val="2"/>
            <w:vMerge/>
            <w:vAlign w:val="center"/>
          </w:tcPr>
          <w:p w:rsidR="00410ED1" w:rsidRPr="001658DA" w:rsidRDefault="00410ED1" w:rsidP="00582181">
            <w:pPr>
              <w:pStyle w:val="11"/>
            </w:pPr>
          </w:p>
        </w:tc>
      </w:tr>
      <w:tr w:rsidR="00410ED1" w:rsidRPr="001658DA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2354" w:type="pct"/>
            <w:gridSpan w:val="2"/>
          </w:tcPr>
          <w:p w:rsidR="00410ED1" w:rsidRPr="00A64759" w:rsidRDefault="00410ED1" w:rsidP="00582181">
            <w:pPr>
              <w:pStyle w:val="11"/>
            </w:pPr>
            <w:r>
              <w:t>Педагог-библиотекарь</w:t>
            </w:r>
          </w:p>
        </w:tc>
        <w:tc>
          <w:tcPr>
            <w:tcW w:w="1005" w:type="pct"/>
            <w:gridSpan w:val="2"/>
            <w:vMerge/>
            <w:vAlign w:val="center"/>
          </w:tcPr>
          <w:p w:rsidR="00410ED1" w:rsidRPr="001658DA" w:rsidRDefault="00410ED1" w:rsidP="00582181">
            <w:pPr>
              <w:pStyle w:val="11"/>
            </w:pPr>
          </w:p>
        </w:tc>
      </w:tr>
      <w:tr w:rsidR="00410ED1" w:rsidRPr="001658DA" w:rsidTr="00582181">
        <w:trPr>
          <w:gridAfter w:val="1"/>
          <w:wAfter w:w="102" w:type="pct"/>
          <w:trHeight w:val="737"/>
        </w:trPr>
        <w:tc>
          <w:tcPr>
            <w:tcW w:w="303" w:type="pct"/>
            <w:vMerge w:val="restart"/>
          </w:tcPr>
          <w:p w:rsidR="00410ED1" w:rsidRPr="001658DA" w:rsidRDefault="00410ED1" w:rsidP="00582181">
            <w:pPr>
              <w:pStyle w:val="11"/>
            </w:pPr>
            <w:r>
              <w:t>2</w:t>
            </w:r>
          </w:p>
        </w:tc>
        <w:tc>
          <w:tcPr>
            <w:tcW w:w="1236" w:type="pct"/>
            <w:gridSpan w:val="2"/>
            <w:vMerge w:val="restart"/>
          </w:tcPr>
          <w:p w:rsidR="00410ED1" w:rsidRPr="001658DA" w:rsidRDefault="00410ED1" w:rsidP="00582181">
            <w:pPr>
              <w:pStyle w:val="11"/>
            </w:pPr>
            <w:r w:rsidRPr="008D4F95">
              <w:t>Р</w:t>
            </w:r>
            <w:r>
              <w:t>аботники</w:t>
            </w:r>
            <w:r w:rsidRPr="008D4F95">
              <w:t>, занимающи</w:t>
            </w:r>
            <w:r>
              <w:t>е</w:t>
            </w:r>
            <w:r w:rsidRPr="008D4F95">
              <w:t xml:space="preserve"> должности </w:t>
            </w:r>
          </w:p>
          <w:p w:rsidR="00410ED1" w:rsidRPr="001658DA" w:rsidRDefault="00410ED1" w:rsidP="00582181">
            <w:pPr>
              <w:pStyle w:val="11"/>
            </w:pPr>
            <w:r w:rsidRPr="008D4F95">
              <w:lastRenderedPageBreak/>
              <w:t>специалистов и служащих</w:t>
            </w:r>
          </w:p>
        </w:tc>
        <w:tc>
          <w:tcPr>
            <w:tcW w:w="3359" w:type="pct"/>
            <w:gridSpan w:val="4"/>
          </w:tcPr>
          <w:p w:rsidR="00410ED1" w:rsidRPr="001658DA" w:rsidRDefault="00410ED1" w:rsidP="00582181">
            <w:pPr>
              <w:pStyle w:val="11"/>
            </w:pPr>
            <w:r w:rsidRPr="00AF496B">
              <w:lastRenderedPageBreak/>
              <w:t xml:space="preserve">Профессиональная квалификационная группа «Общеотраслевые должности служащих </w:t>
            </w:r>
            <w:r>
              <w:t>перв</w:t>
            </w:r>
            <w:r w:rsidRPr="00AF496B">
              <w:t>ого уровня»</w:t>
            </w:r>
          </w:p>
        </w:tc>
      </w:tr>
      <w:tr w:rsidR="00410ED1" w:rsidRPr="001658DA" w:rsidTr="00582181">
        <w:trPr>
          <w:gridAfter w:val="1"/>
          <w:wAfter w:w="102" w:type="pct"/>
          <w:trHeight w:val="427"/>
        </w:trPr>
        <w:tc>
          <w:tcPr>
            <w:tcW w:w="303" w:type="pct"/>
            <w:vMerge/>
          </w:tcPr>
          <w:p w:rsidR="00410ED1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8D4F95" w:rsidRDefault="00410ED1" w:rsidP="00582181">
            <w:pPr>
              <w:pStyle w:val="11"/>
            </w:pPr>
          </w:p>
        </w:tc>
        <w:tc>
          <w:tcPr>
            <w:tcW w:w="3359" w:type="pct"/>
            <w:gridSpan w:val="4"/>
          </w:tcPr>
          <w:p w:rsidR="00410ED1" w:rsidRPr="001658DA" w:rsidRDefault="00410ED1" w:rsidP="00582181">
            <w:pPr>
              <w:pStyle w:val="11"/>
            </w:pPr>
            <w:r>
              <w:t>1</w:t>
            </w:r>
            <w:r w:rsidRPr="001658DA">
              <w:t xml:space="preserve"> квалификационный уровень</w:t>
            </w:r>
          </w:p>
        </w:tc>
      </w:tr>
      <w:tr w:rsidR="00410ED1" w:rsidRPr="001658DA" w:rsidTr="00582181">
        <w:trPr>
          <w:gridAfter w:val="1"/>
          <w:wAfter w:w="102" w:type="pct"/>
          <w:trHeight w:val="427"/>
        </w:trPr>
        <w:tc>
          <w:tcPr>
            <w:tcW w:w="303" w:type="pct"/>
            <w:vMerge/>
          </w:tcPr>
          <w:p w:rsidR="00410ED1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8D4F95" w:rsidRDefault="00410ED1" w:rsidP="00582181">
            <w:pPr>
              <w:pStyle w:val="11"/>
            </w:pPr>
          </w:p>
        </w:tc>
        <w:tc>
          <w:tcPr>
            <w:tcW w:w="2354" w:type="pct"/>
            <w:gridSpan w:val="2"/>
          </w:tcPr>
          <w:p w:rsidR="00410ED1" w:rsidRPr="00AF496B" w:rsidRDefault="00410ED1" w:rsidP="00582181">
            <w:pPr>
              <w:pStyle w:val="11"/>
            </w:pPr>
            <w:r>
              <w:t>Секретарь-машинистка</w:t>
            </w:r>
          </w:p>
        </w:tc>
        <w:tc>
          <w:tcPr>
            <w:tcW w:w="1005" w:type="pct"/>
            <w:gridSpan w:val="2"/>
          </w:tcPr>
          <w:p w:rsidR="00410ED1" w:rsidRPr="001658DA" w:rsidRDefault="00410ED1" w:rsidP="00582181">
            <w:pPr>
              <w:pStyle w:val="11"/>
            </w:pPr>
            <w:r>
              <w:t>4803</w:t>
            </w:r>
          </w:p>
        </w:tc>
      </w:tr>
      <w:tr w:rsidR="00410ED1" w:rsidRPr="001658DA" w:rsidTr="00582181">
        <w:trPr>
          <w:gridAfter w:val="1"/>
          <w:wAfter w:w="102" w:type="pct"/>
          <w:trHeight w:val="553"/>
        </w:trPr>
        <w:tc>
          <w:tcPr>
            <w:tcW w:w="303" w:type="pct"/>
            <w:vMerge/>
          </w:tcPr>
          <w:p w:rsidR="00410ED1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8D4F95" w:rsidRDefault="00410ED1" w:rsidP="00582181">
            <w:pPr>
              <w:pStyle w:val="11"/>
            </w:pPr>
          </w:p>
        </w:tc>
        <w:tc>
          <w:tcPr>
            <w:tcW w:w="3359" w:type="pct"/>
            <w:gridSpan w:val="4"/>
          </w:tcPr>
          <w:p w:rsidR="00410ED1" w:rsidRPr="001658DA" w:rsidRDefault="00410ED1" w:rsidP="00582181">
            <w:pPr>
              <w:pStyle w:val="11"/>
            </w:pPr>
            <w:r w:rsidRPr="00AF496B"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410ED1" w:rsidRPr="001658DA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3359" w:type="pct"/>
            <w:gridSpan w:val="4"/>
          </w:tcPr>
          <w:p w:rsidR="00410ED1" w:rsidRPr="001658DA" w:rsidRDefault="00410ED1" w:rsidP="00582181">
            <w:pPr>
              <w:pStyle w:val="11"/>
            </w:pPr>
            <w:r>
              <w:t>2</w:t>
            </w:r>
            <w:r w:rsidRPr="001658DA">
              <w:t xml:space="preserve"> квалификационный уровень</w:t>
            </w:r>
          </w:p>
        </w:tc>
      </w:tr>
      <w:tr w:rsidR="00410ED1" w:rsidRPr="001658DA" w:rsidTr="00582181">
        <w:trPr>
          <w:gridAfter w:val="1"/>
          <w:wAfter w:w="102" w:type="pct"/>
          <w:trHeight w:val="60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2354" w:type="pct"/>
            <w:gridSpan w:val="2"/>
          </w:tcPr>
          <w:p w:rsidR="00410ED1" w:rsidRPr="00AF496B" w:rsidRDefault="00410ED1" w:rsidP="00582181">
            <w:pPr>
              <w:pStyle w:val="11"/>
            </w:pPr>
            <w:r>
              <w:t>Заведующая хозяйством</w:t>
            </w:r>
          </w:p>
        </w:tc>
        <w:tc>
          <w:tcPr>
            <w:tcW w:w="1005" w:type="pct"/>
            <w:gridSpan w:val="2"/>
          </w:tcPr>
          <w:p w:rsidR="00410ED1" w:rsidRPr="001658DA" w:rsidRDefault="00410ED1" w:rsidP="00582181">
            <w:pPr>
              <w:pStyle w:val="11"/>
            </w:pPr>
            <w:r>
              <w:t>5547</w:t>
            </w:r>
          </w:p>
        </w:tc>
      </w:tr>
      <w:tr w:rsidR="00410ED1" w:rsidRPr="001658DA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3359" w:type="pct"/>
            <w:gridSpan w:val="4"/>
          </w:tcPr>
          <w:p w:rsidR="00410ED1" w:rsidRPr="001658DA" w:rsidRDefault="00410ED1" w:rsidP="00582181">
            <w:pPr>
              <w:pStyle w:val="11"/>
            </w:pPr>
            <w:r w:rsidRPr="00AF496B">
              <w:t>3 квалификационный уровень</w:t>
            </w:r>
          </w:p>
        </w:tc>
      </w:tr>
      <w:tr w:rsidR="00410ED1" w:rsidRPr="001658DA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2354" w:type="pct"/>
            <w:gridSpan w:val="2"/>
          </w:tcPr>
          <w:p w:rsidR="00410ED1" w:rsidRPr="00AF496B" w:rsidRDefault="00410ED1" w:rsidP="00582181">
            <w:pPr>
              <w:pStyle w:val="11"/>
            </w:pPr>
            <w:r w:rsidRPr="00AF496B">
              <w:t xml:space="preserve">Заведующий производством </w:t>
            </w:r>
          </w:p>
        </w:tc>
        <w:tc>
          <w:tcPr>
            <w:tcW w:w="1005" w:type="pct"/>
            <w:gridSpan w:val="2"/>
          </w:tcPr>
          <w:p w:rsidR="00410ED1" w:rsidRPr="001658DA" w:rsidRDefault="00410ED1" w:rsidP="00582181">
            <w:pPr>
              <w:pStyle w:val="11"/>
            </w:pPr>
            <w:r>
              <w:t>5796</w:t>
            </w:r>
          </w:p>
        </w:tc>
      </w:tr>
      <w:tr w:rsidR="00410ED1" w:rsidRPr="001658DA" w:rsidTr="00582181">
        <w:trPr>
          <w:gridAfter w:val="1"/>
          <w:wAfter w:w="102" w:type="pct"/>
          <w:trHeight w:val="584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3359" w:type="pct"/>
            <w:gridSpan w:val="4"/>
          </w:tcPr>
          <w:p w:rsidR="00410ED1" w:rsidRPr="008F54C8" w:rsidRDefault="00410ED1" w:rsidP="00222E0B">
            <w:pPr>
              <w:pStyle w:val="a6"/>
              <w:rPr>
                <w:sz w:val="28"/>
                <w:szCs w:val="28"/>
              </w:rPr>
            </w:pPr>
            <w:r w:rsidRPr="008F54C8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410ED1" w:rsidRPr="001658DA" w:rsidTr="00582181">
        <w:trPr>
          <w:gridAfter w:val="1"/>
          <w:wAfter w:w="102" w:type="pct"/>
          <w:trHeight w:val="282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3359" w:type="pct"/>
            <w:gridSpan w:val="4"/>
          </w:tcPr>
          <w:p w:rsidR="00410ED1" w:rsidRPr="001658DA" w:rsidRDefault="00410ED1" w:rsidP="00582181">
            <w:pPr>
              <w:pStyle w:val="11"/>
            </w:pPr>
            <w:r>
              <w:t>1</w:t>
            </w:r>
            <w:r w:rsidRPr="00AF496B">
              <w:t xml:space="preserve"> квалификационный уровень</w:t>
            </w:r>
          </w:p>
        </w:tc>
      </w:tr>
      <w:tr w:rsidR="00410ED1" w:rsidRPr="001658DA" w:rsidTr="00582181">
        <w:trPr>
          <w:gridAfter w:val="1"/>
          <w:wAfter w:w="102" w:type="pct"/>
          <w:trHeight w:val="292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2354" w:type="pct"/>
            <w:gridSpan w:val="2"/>
          </w:tcPr>
          <w:p w:rsidR="00410ED1" w:rsidRPr="001658DA" w:rsidRDefault="00410ED1" w:rsidP="00582181">
            <w:pPr>
              <w:pStyle w:val="11"/>
            </w:pPr>
            <w:r>
              <w:t>Специалист по кадрам</w:t>
            </w:r>
          </w:p>
        </w:tc>
        <w:tc>
          <w:tcPr>
            <w:tcW w:w="1005" w:type="pct"/>
            <w:gridSpan w:val="2"/>
          </w:tcPr>
          <w:p w:rsidR="00410ED1" w:rsidRPr="001658DA" w:rsidRDefault="00410ED1" w:rsidP="00582181">
            <w:pPr>
              <w:pStyle w:val="11"/>
            </w:pPr>
            <w:r>
              <w:t>6127</w:t>
            </w:r>
          </w:p>
        </w:tc>
      </w:tr>
      <w:tr w:rsidR="00410ED1" w:rsidRPr="001658DA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3359" w:type="pct"/>
            <w:gridSpan w:val="4"/>
          </w:tcPr>
          <w:p w:rsidR="00410ED1" w:rsidRPr="001658DA" w:rsidRDefault="00410ED1" w:rsidP="00582181">
            <w:pPr>
              <w:pStyle w:val="11"/>
            </w:pPr>
            <w:r>
              <w:t>4</w:t>
            </w:r>
            <w:r w:rsidRPr="00AF496B">
              <w:t xml:space="preserve"> квалификационный уровень</w:t>
            </w:r>
          </w:p>
        </w:tc>
      </w:tr>
      <w:tr w:rsidR="00410ED1" w:rsidRPr="001658DA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2354" w:type="pct"/>
            <w:gridSpan w:val="2"/>
          </w:tcPr>
          <w:p w:rsidR="00410ED1" w:rsidRPr="001658DA" w:rsidRDefault="00410ED1" w:rsidP="00582181">
            <w:pPr>
              <w:pStyle w:val="11"/>
            </w:pPr>
            <w:r>
              <w:t>В</w:t>
            </w:r>
            <w:r w:rsidRPr="00AF496B">
              <w:t>едущий</w:t>
            </w:r>
            <w:r>
              <w:t xml:space="preserve"> бухгалтер</w:t>
            </w:r>
          </w:p>
        </w:tc>
        <w:tc>
          <w:tcPr>
            <w:tcW w:w="1005" w:type="pct"/>
            <w:gridSpan w:val="2"/>
          </w:tcPr>
          <w:p w:rsidR="00410ED1" w:rsidRPr="001658DA" w:rsidRDefault="00410ED1" w:rsidP="00582181">
            <w:pPr>
              <w:pStyle w:val="11"/>
            </w:pPr>
            <w:r>
              <w:t>7617</w:t>
            </w:r>
          </w:p>
        </w:tc>
      </w:tr>
      <w:tr w:rsidR="00410ED1" w:rsidRPr="001658DA" w:rsidTr="00582181">
        <w:trPr>
          <w:gridAfter w:val="1"/>
          <w:wAfter w:w="102" w:type="pct"/>
          <w:trHeight w:val="20"/>
        </w:trPr>
        <w:tc>
          <w:tcPr>
            <w:tcW w:w="303" w:type="pct"/>
            <w:vMerge w:val="restart"/>
          </w:tcPr>
          <w:p w:rsidR="00410ED1" w:rsidRPr="001658DA" w:rsidRDefault="00410ED1" w:rsidP="00582181">
            <w:pPr>
              <w:pStyle w:val="11"/>
            </w:pPr>
            <w:r>
              <w:t>3</w:t>
            </w:r>
          </w:p>
        </w:tc>
        <w:tc>
          <w:tcPr>
            <w:tcW w:w="1236" w:type="pct"/>
            <w:gridSpan w:val="2"/>
            <w:vMerge w:val="restart"/>
          </w:tcPr>
          <w:p w:rsidR="00410ED1" w:rsidRPr="005D342A" w:rsidRDefault="00410ED1" w:rsidP="00582181">
            <w:pPr>
              <w:pStyle w:val="11"/>
            </w:pPr>
            <w:r w:rsidRPr="005D342A">
              <w:t>Руководители</w:t>
            </w:r>
          </w:p>
          <w:p w:rsidR="00410ED1" w:rsidRPr="001D28A9" w:rsidRDefault="00410ED1" w:rsidP="00582181">
            <w:pPr>
              <w:pStyle w:val="11"/>
            </w:pPr>
            <w:r w:rsidRPr="005D342A">
              <w:t>структурных подразделений</w:t>
            </w:r>
          </w:p>
        </w:tc>
        <w:tc>
          <w:tcPr>
            <w:tcW w:w="3359" w:type="pct"/>
            <w:gridSpan w:val="4"/>
          </w:tcPr>
          <w:p w:rsidR="00410ED1" w:rsidRPr="001658DA" w:rsidRDefault="00410ED1" w:rsidP="00582181">
            <w:pPr>
              <w:pStyle w:val="11"/>
            </w:pPr>
            <w:r>
              <w:t>1</w:t>
            </w:r>
            <w:r w:rsidRPr="001658DA">
              <w:t xml:space="preserve"> квалификационный уровень</w:t>
            </w:r>
          </w:p>
        </w:tc>
      </w:tr>
      <w:tr w:rsidR="00410ED1" w:rsidRPr="001658DA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D28A9" w:rsidRDefault="00410ED1" w:rsidP="00582181">
            <w:pPr>
              <w:pStyle w:val="11"/>
            </w:pPr>
          </w:p>
        </w:tc>
        <w:tc>
          <w:tcPr>
            <w:tcW w:w="2354" w:type="pct"/>
            <w:gridSpan w:val="2"/>
          </w:tcPr>
          <w:p w:rsidR="00410ED1" w:rsidRPr="00C76C3F" w:rsidRDefault="00410ED1" w:rsidP="00582181">
            <w:pPr>
              <w:pStyle w:val="11"/>
            </w:pPr>
            <w:r w:rsidRPr="00C76C3F">
              <w:t xml:space="preserve">Заведующий </w:t>
            </w:r>
            <w:r>
              <w:t>библиотекой</w:t>
            </w:r>
          </w:p>
        </w:tc>
        <w:tc>
          <w:tcPr>
            <w:tcW w:w="1005" w:type="pct"/>
            <w:gridSpan w:val="2"/>
          </w:tcPr>
          <w:p w:rsidR="00410ED1" w:rsidRPr="001658DA" w:rsidRDefault="00410ED1" w:rsidP="00582181">
            <w:pPr>
              <w:pStyle w:val="11"/>
            </w:pPr>
            <w:r>
              <w:t>6922</w:t>
            </w:r>
          </w:p>
        </w:tc>
      </w:tr>
      <w:tr w:rsidR="00410ED1" w:rsidRPr="001658DA" w:rsidTr="00582181">
        <w:trPr>
          <w:gridAfter w:val="1"/>
          <w:wAfter w:w="102" w:type="pct"/>
          <w:trHeight w:val="60"/>
        </w:trPr>
        <w:tc>
          <w:tcPr>
            <w:tcW w:w="303" w:type="pct"/>
            <w:vMerge w:val="restart"/>
          </w:tcPr>
          <w:p w:rsidR="00410ED1" w:rsidRDefault="00410ED1" w:rsidP="00582181">
            <w:pPr>
              <w:pStyle w:val="11"/>
            </w:pPr>
            <w:r>
              <w:t>4</w:t>
            </w:r>
          </w:p>
          <w:p w:rsidR="00410ED1" w:rsidRPr="003F09FD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 w:val="restart"/>
          </w:tcPr>
          <w:p w:rsidR="00410ED1" w:rsidRPr="00496B49" w:rsidRDefault="00410ED1" w:rsidP="00582181">
            <w:pPr>
              <w:pStyle w:val="11"/>
            </w:pPr>
            <w:r w:rsidRPr="00496B49">
              <w:t>Работники, осуществляющи</w:t>
            </w:r>
            <w:r>
              <w:t>е</w:t>
            </w:r>
            <w:r w:rsidRPr="00496B49">
              <w:t xml:space="preserve"> профессиональную деятельность по профессиям рабочих</w:t>
            </w:r>
          </w:p>
        </w:tc>
        <w:tc>
          <w:tcPr>
            <w:tcW w:w="3359" w:type="pct"/>
            <w:gridSpan w:val="4"/>
          </w:tcPr>
          <w:p w:rsidR="00410ED1" w:rsidRPr="00944909" w:rsidRDefault="00410ED1" w:rsidP="00582181">
            <w:pPr>
              <w:pStyle w:val="11"/>
            </w:pPr>
            <w:r w:rsidRPr="00944909"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410ED1" w:rsidRPr="001658DA" w:rsidTr="00582181">
        <w:trPr>
          <w:gridAfter w:val="1"/>
          <w:wAfter w:w="102" w:type="pct"/>
          <w:trHeight w:val="60"/>
        </w:trPr>
        <w:tc>
          <w:tcPr>
            <w:tcW w:w="303" w:type="pct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1658DA" w:rsidRDefault="00410ED1" w:rsidP="00582181">
            <w:pPr>
              <w:pStyle w:val="11"/>
            </w:pPr>
          </w:p>
        </w:tc>
        <w:tc>
          <w:tcPr>
            <w:tcW w:w="3359" w:type="pct"/>
            <w:gridSpan w:val="4"/>
          </w:tcPr>
          <w:p w:rsidR="00410ED1" w:rsidRPr="00944909" w:rsidRDefault="00410ED1" w:rsidP="00582181">
            <w:pPr>
              <w:pStyle w:val="11"/>
            </w:pPr>
            <w:r w:rsidRPr="00944909">
              <w:t>1 квалификационный уровень</w:t>
            </w:r>
          </w:p>
        </w:tc>
      </w:tr>
      <w:tr w:rsidR="00410ED1" w:rsidRPr="00944909" w:rsidTr="00582181">
        <w:trPr>
          <w:gridAfter w:val="1"/>
          <w:wAfter w:w="102" w:type="pct"/>
          <w:trHeight w:val="345"/>
        </w:trPr>
        <w:tc>
          <w:tcPr>
            <w:tcW w:w="303" w:type="pct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2012" w:type="pct"/>
          </w:tcPr>
          <w:p w:rsidR="00410ED1" w:rsidRPr="00944909" w:rsidRDefault="00410ED1" w:rsidP="00582181">
            <w:pPr>
              <w:pStyle w:val="11"/>
            </w:pPr>
            <w:r>
              <w:t>Гардеробщик</w:t>
            </w:r>
          </w:p>
        </w:tc>
        <w:tc>
          <w:tcPr>
            <w:tcW w:w="1347" w:type="pct"/>
            <w:gridSpan w:val="3"/>
            <w:vMerge w:val="restart"/>
            <w:vAlign w:val="center"/>
          </w:tcPr>
          <w:p w:rsidR="00410ED1" w:rsidRDefault="00410ED1" w:rsidP="00582181">
            <w:pPr>
              <w:pStyle w:val="11"/>
            </w:pPr>
            <w:r>
              <w:t xml:space="preserve">4472 </w:t>
            </w:r>
          </w:p>
          <w:p w:rsidR="00410ED1" w:rsidRPr="00944909" w:rsidRDefault="00410ED1" w:rsidP="00582181">
            <w:pPr>
              <w:pStyle w:val="11"/>
            </w:pPr>
            <w:r>
              <w:t>(при наличии 1 квалификационного разряда)</w:t>
            </w:r>
          </w:p>
        </w:tc>
      </w:tr>
      <w:tr w:rsidR="00410ED1" w:rsidRPr="00944909" w:rsidTr="00582181">
        <w:trPr>
          <w:gridAfter w:val="1"/>
          <w:wAfter w:w="102" w:type="pct"/>
          <w:trHeight w:val="345"/>
        </w:trPr>
        <w:tc>
          <w:tcPr>
            <w:tcW w:w="303" w:type="pct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2012" w:type="pct"/>
          </w:tcPr>
          <w:p w:rsidR="00410ED1" w:rsidRDefault="00410ED1" w:rsidP="00582181">
            <w:pPr>
              <w:pStyle w:val="11"/>
            </w:pPr>
            <w:r>
              <w:t>Уборщик производственных и служебных помещений</w:t>
            </w:r>
          </w:p>
        </w:tc>
        <w:tc>
          <w:tcPr>
            <w:tcW w:w="1347" w:type="pct"/>
            <w:gridSpan w:val="3"/>
            <w:vMerge/>
            <w:vAlign w:val="center"/>
          </w:tcPr>
          <w:p w:rsidR="00410ED1" w:rsidRDefault="00410ED1" w:rsidP="00582181">
            <w:pPr>
              <w:pStyle w:val="11"/>
            </w:pPr>
          </w:p>
        </w:tc>
      </w:tr>
      <w:tr w:rsidR="00410ED1" w:rsidRPr="00944909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2012" w:type="pct"/>
          </w:tcPr>
          <w:p w:rsidR="00410ED1" w:rsidRPr="00944909" w:rsidRDefault="00410ED1" w:rsidP="00582181">
            <w:pPr>
              <w:pStyle w:val="11"/>
            </w:pPr>
            <w:r w:rsidRPr="00944909">
              <w:t>Дворник</w:t>
            </w:r>
          </w:p>
        </w:tc>
        <w:tc>
          <w:tcPr>
            <w:tcW w:w="1347" w:type="pct"/>
            <w:gridSpan w:val="3"/>
            <w:vMerge/>
            <w:vAlign w:val="center"/>
          </w:tcPr>
          <w:p w:rsidR="00410ED1" w:rsidRPr="00944909" w:rsidRDefault="00410ED1" w:rsidP="00582181">
            <w:pPr>
              <w:pStyle w:val="11"/>
            </w:pPr>
          </w:p>
        </w:tc>
      </w:tr>
      <w:tr w:rsidR="00410ED1" w:rsidRPr="00944909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2012" w:type="pct"/>
          </w:tcPr>
          <w:p w:rsidR="00410ED1" w:rsidRPr="00944909" w:rsidRDefault="00410ED1" w:rsidP="00582181">
            <w:pPr>
              <w:pStyle w:val="11"/>
            </w:pPr>
            <w:r w:rsidRPr="00944909">
              <w:t xml:space="preserve">Сторож </w:t>
            </w:r>
          </w:p>
        </w:tc>
        <w:tc>
          <w:tcPr>
            <w:tcW w:w="1347" w:type="pct"/>
            <w:gridSpan w:val="3"/>
            <w:vAlign w:val="center"/>
          </w:tcPr>
          <w:p w:rsidR="00410ED1" w:rsidRDefault="00410ED1" w:rsidP="00582181">
            <w:pPr>
              <w:pStyle w:val="11"/>
            </w:pPr>
            <w:r>
              <w:t xml:space="preserve">4637 </w:t>
            </w:r>
          </w:p>
          <w:p w:rsidR="00410ED1" w:rsidRPr="00944909" w:rsidRDefault="00410ED1" w:rsidP="00582181">
            <w:pPr>
              <w:pStyle w:val="11"/>
            </w:pPr>
            <w:r>
              <w:t>(при наличии 2 квалификационного разряда)</w:t>
            </w:r>
          </w:p>
        </w:tc>
      </w:tr>
      <w:tr w:rsidR="00410ED1" w:rsidRPr="00944909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2012" w:type="pct"/>
          </w:tcPr>
          <w:p w:rsidR="00410ED1" w:rsidRPr="00944909" w:rsidRDefault="00410ED1" w:rsidP="00582181">
            <w:pPr>
              <w:pStyle w:val="11"/>
            </w:pPr>
            <w:r>
              <w:t>Рабочий по ремонту здания:</w:t>
            </w:r>
          </w:p>
          <w:p w:rsidR="00410ED1" w:rsidRDefault="00410ED1" w:rsidP="00582181">
            <w:pPr>
              <w:pStyle w:val="11"/>
            </w:pPr>
            <w:r>
              <w:t>- слесарь</w:t>
            </w:r>
          </w:p>
          <w:p w:rsidR="00410ED1" w:rsidRDefault="00410ED1" w:rsidP="00582181">
            <w:pPr>
              <w:pStyle w:val="11"/>
            </w:pPr>
            <w:r>
              <w:t>- плотник</w:t>
            </w:r>
          </w:p>
          <w:p w:rsidR="00410ED1" w:rsidRPr="00944909" w:rsidRDefault="00410ED1" w:rsidP="00582181">
            <w:pPr>
              <w:pStyle w:val="11"/>
            </w:pPr>
            <w:r>
              <w:t>- электрик</w:t>
            </w:r>
          </w:p>
        </w:tc>
        <w:tc>
          <w:tcPr>
            <w:tcW w:w="1347" w:type="pct"/>
            <w:gridSpan w:val="3"/>
            <w:vAlign w:val="center"/>
          </w:tcPr>
          <w:p w:rsidR="00410ED1" w:rsidRDefault="00410ED1" w:rsidP="00582181">
            <w:pPr>
              <w:pStyle w:val="11"/>
            </w:pPr>
            <w:r>
              <w:t xml:space="preserve">4803 </w:t>
            </w:r>
          </w:p>
          <w:p w:rsidR="00410ED1" w:rsidRPr="00944909" w:rsidRDefault="00410ED1" w:rsidP="00582181">
            <w:pPr>
              <w:pStyle w:val="11"/>
            </w:pPr>
            <w:r>
              <w:t>(при наличии 3 квалификационного разряда)</w:t>
            </w:r>
          </w:p>
        </w:tc>
      </w:tr>
      <w:tr w:rsidR="00410ED1" w:rsidRPr="00944909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3359" w:type="pct"/>
            <w:gridSpan w:val="4"/>
          </w:tcPr>
          <w:p w:rsidR="00410ED1" w:rsidRPr="004C5E8C" w:rsidRDefault="00410ED1" w:rsidP="00222E0B">
            <w:pPr>
              <w:pStyle w:val="a6"/>
              <w:rPr>
                <w:sz w:val="28"/>
                <w:szCs w:val="28"/>
              </w:rPr>
            </w:pPr>
            <w:r w:rsidRPr="004C5E8C">
              <w:rPr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</w:t>
            </w:r>
            <w:r w:rsidRPr="004C5E8C">
              <w:rPr>
                <w:sz w:val="28"/>
                <w:szCs w:val="28"/>
              </w:rPr>
              <w:lastRenderedPageBreak/>
              <w:t>второго уровня»</w:t>
            </w:r>
          </w:p>
        </w:tc>
      </w:tr>
      <w:tr w:rsidR="00410ED1" w:rsidRPr="00944909" w:rsidTr="00582181">
        <w:trPr>
          <w:gridAfter w:val="1"/>
          <w:wAfter w:w="102" w:type="pct"/>
          <w:trHeight w:val="345"/>
        </w:trPr>
        <w:tc>
          <w:tcPr>
            <w:tcW w:w="303" w:type="pct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3359" w:type="pct"/>
            <w:gridSpan w:val="4"/>
          </w:tcPr>
          <w:p w:rsidR="00410ED1" w:rsidRPr="00F12B90" w:rsidRDefault="00410ED1" w:rsidP="00B72195">
            <w:pPr>
              <w:pStyle w:val="a6"/>
              <w:jc w:val="center"/>
              <w:rPr>
                <w:sz w:val="28"/>
                <w:szCs w:val="28"/>
              </w:rPr>
            </w:pPr>
            <w:r w:rsidRPr="00F12B90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410ED1" w:rsidRPr="00944909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2012" w:type="pct"/>
            <w:vAlign w:val="center"/>
          </w:tcPr>
          <w:p w:rsidR="00410ED1" w:rsidRPr="00944909" w:rsidRDefault="00410ED1" w:rsidP="00582181">
            <w:pPr>
              <w:pStyle w:val="11"/>
            </w:pPr>
            <w:r w:rsidRPr="00944909">
              <w:t>Наименование профессии рабочих, по которым предусмотрено присвоение 4,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47" w:type="pct"/>
            <w:gridSpan w:val="3"/>
            <w:vAlign w:val="center"/>
          </w:tcPr>
          <w:p w:rsidR="00410ED1" w:rsidRDefault="00410ED1" w:rsidP="00582181">
            <w:pPr>
              <w:pStyle w:val="11"/>
            </w:pPr>
            <w:r>
              <w:t>4968</w:t>
            </w:r>
            <w:r w:rsidRPr="00944909">
              <w:t xml:space="preserve"> </w:t>
            </w:r>
          </w:p>
          <w:p w:rsidR="00410ED1" w:rsidRPr="00944909" w:rsidRDefault="00410ED1" w:rsidP="00582181">
            <w:pPr>
              <w:pStyle w:val="11"/>
            </w:pPr>
            <w:r w:rsidRPr="00944909">
              <w:t>(при наличии 4 квалификационного разряда)</w:t>
            </w:r>
          </w:p>
          <w:p w:rsidR="00410ED1" w:rsidRDefault="00410ED1" w:rsidP="00582181">
            <w:pPr>
              <w:pStyle w:val="11"/>
            </w:pPr>
          </w:p>
          <w:p w:rsidR="00410ED1" w:rsidRPr="00944909" w:rsidRDefault="00410ED1" w:rsidP="00582181">
            <w:pPr>
              <w:pStyle w:val="11"/>
            </w:pPr>
            <w:r>
              <w:t>5217</w:t>
            </w:r>
          </w:p>
          <w:p w:rsidR="00410ED1" w:rsidRPr="00944909" w:rsidRDefault="00410ED1" w:rsidP="00582181">
            <w:pPr>
              <w:pStyle w:val="11"/>
            </w:pPr>
            <w:r w:rsidRPr="00944909">
              <w:t>(при наличии 5 квалификационного разряда)</w:t>
            </w:r>
          </w:p>
        </w:tc>
      </w:tr>
      <w:tr w:rsidR="00410ED1" w:rsidRPr="00944909" w:rsidTr="00582181">
        <w:trPr>
          <w:gridAfter w:val="1"/>
          <w:wAfter w:w="102" w:type="pct"/>
          <w:trHeight w:val="311"/>
        </w:trPr>
        <w:tc>
          <w:tcPr>
            <w:tcW w:w="303" w:type="pct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3359" w:type="pct"/>
            <w:gridSpan w:val="4"/>
          </w:tcPr>
          <w:p w:rsidR="00410ED1" w:rsidRPr="00DE7E72" w:rsidRDefault="00410ED1" w:rsidP="00B72195">
            <w:pPr>
              <w:pStyle w:val="a6"/>
              <w:jc w:val="center"/>
              <w:rPr>
                <w:sz w:val="28"/>
                <w:szCs w:val="28"/>
              </w:rPr>
            </w:pPr>
            <w:r w:rsidRPr="00DE7E72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410ED1" w:rsidRPr="00944909" w:rsidTr="00582181">
        <w:trPr>
          <w:gridAfter w:val="1"/>
          <w:wAfter w:w="102" w:type="pct"/>
          <w:trHeight w:val="20"/>
        </w:trPr>
        <w:tc>
          <w:tcPr>
            <w:tcW w:w="303" w:type="pct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1236" w:type="pct"/>
            <w:gridSpan w:val="2"/>
            <w:vMerge/>
          </w:tcPr>
          <w:p w:rsidR="00410ED1" w:rsidRPr="00944909" w:rsidRDefault="00410ED1" w:rsidP="00582181">
            <w:pPr>
              <w:pStyle w:val="11"/>
            </w:pPr>
          </w:p>
        </w:tc>
        <w:tc>
          <w:tcPr>
            <w:tcW w:w="2012" w:type="pct"/>
          </w:tcPr>
          <w:p w:rsidR="00410ED1" w:rsidRPr="00944909" w:rsidRDefault="00410ED1" w:rsidP="00582181">
            <w:pPr>
              <w:pStyle w:val="11"/>
            </w:pPr>
            <w:r w:rsidRPr="00944909">
              <w:t>Наименование профессии рабочих, по которым предусмотрено присвоение 6,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47" w:type="pct"/>
            <w:gridSpan w:val="3"/>
            <w:vAlign w:val="center"/>
          </w:tcPr>
          <w:p w:rsidR="00410ED1" w:rsidRDefault="00410ED1" w:rsidP="00582181">
            <w:pPr>
              <w:pStyle w:val="11"/>
            </w:pPr>
            <w:r>
              <w:t>5466</w:t>
            </w:r>
            <w:r w:rsidRPr="00944909">
              <w:t xml:space="preserve"> </w:t>
            </w:r>
          </w:p>
          <w:p w:rsidR="00410ED1" w:rsidRPr="00944909" w:rsidRDefault="00410ED1" w:rsidP="00582181">
            <w:pPr>
              <w:pStyle w:val="11"/>
            </w:pPr>
            <w:r w:rsidRPr="00944909">
              <w:t>(при наличии 6 квалификационного разряда)</w:t>
            </w:r>
          </w:p>
          <w:p w:rsidR="00410ED1" w:rsidRPr="00944909" w:rsidRDefault="00410ED1" w:rsidP="00582181">
            <w:pPr>
              <w:pStyle w:val="11"/>
            </w:pPr>
          </w:p>
          <w:p w:rsidR="00410ED1" w:rsidRPr="00944909" w:rsidRDefault="00410ED1" w:rsidP="00582181">
            <w:pPr>
              <w:pStyle w:val="11"/>
            </w:pPr>
          </w:p>
        </w:tc>
      </w:tr>
    </w:tbl>
    <w:p w:rsidR="00410ED1" w:rsidRDefault="00410ED1" w:rsidP="00F82082">
      <w:pPr>
        <w:pStyle w:val="ConsPlusNormal"/>
        <w:ind w:left="5400" w:firstLine="0"/>
        <w:rPr>
          <w:rFonts w:ascii="Times New Roman" w:hAnsi="Times New Roman" w:cs="Times New Roman"/>
          <w:noProof/>
          <w:sz w:val="28"/>
          <w:szCs w:val="28"/>
        </w:rPr>
      </w:pPr>
    </w:p>
    <w:p w:rsidR="00DF7438" w:rsidRPr="00DF7438" w:rsidRDefault="00410ED1" w:rsidP="00DF7438">
      <w:pPr>
        <w:pStyle w:val="ConsPlusTitle"/>
        <w:ind w:left="9072"/>
        <w:rPr>
          <w:color w:val="000000"/>
          <w:sz w:val="24"/>
          <w:szCs w:val="24"/>
        </w:rPr>
      </w:pPr>
      <w:r>
        <w:rPr>
          <w:noProof/>
          <w:sz w:val="28"/>
          <w:szCs w:val="28"/>
        </w:rPr>
        <w:br w:type="page"/>
      </w:r>
      <w:r w:rsidR="00DF7438" w:rsidRPr="00DF7438">
        <w:rPr>
          <w:color w:val="000000"/>
          <w:sz w:val="24"/>
          <w:szCs w:val="24"/>
        </w:rPr>
        <w:lastRenderedPageBreak/>
        <w:t xml:space="preserve">                   Приложение № 2</w:t>
      </w:r>
    </w:p>
    <w:p w:rsidR="00DF7438" w:rsidRPr="00DF7438" w:rsidRDefault="00DF7438" w:rsidP="00DF7438">
      <w:pPr>
        <w:autoSpaceDE w:val="0"/>
        <w:autoSpaceDN w:val="0"/>
        <w:adjustRightInd w:val="0"/>
        <w:ind w:left="10206"/>
        <w:rPr>
          <w:noProof/>
          <w:sz w:val="24"/>
          <w:szCs w:val="24"/>
        </w:rPr>
      </w:pPr>
      <w:proofErr w:type="gramStart"/>
      <w:r w:rsidRPr="00DF7438">
        <w:rPr>
          <w:noProof/>
          <w:sz w:val="24"/>
          <w:szCs w:val="24"/>
        </w:rPr>
        <w:t xml:space="preserve">к Положению об об оплате труда </w:t>
      </w:r>
      <w:proofErr w:type="gramEnd"/>
    </w:p>
    <w:p w:rsidR="00DF7438" w:rsidRPr="00DF7438" w:rsidRDefault="00DF7438" w:rsidP="00DF7438">
      <w:pPr>
        <w:autoSpaceDE w:val="0"/>
        <w:autoSpaceDN w:val="0"/>
        <w:adjustRightInd w:val="0"/>
        <w:ind w:left="10206"/>
        <w:rPr>
          <w:noProof/>
          <w:sz w:val="24"/>
          <w:szCs w:val="24"/>
        </w:rPr>
      </w:pPr>
      <w:r w:rsidRPr="00DF7438">
        <w:rPr>
          <w:noProof/>
          <w:sz w:val="24"/>
          <w:szCs w:val="24"/>
        </w:rPr>
        <w:t>работников бюджетного  общеобразовательного учреждения города Омска «Средняя общеобразовательная школа № 108»</w:t>
      </w:r>
    </w:p>
    <w:p w:rsidR="00DF7438" w:rsidRPr="00DF7438" w:rsidRDefault="00DF7438" w:rsidP="00DF7438">
      <w:pPr>
        <w:widowControl w:val="0"/>
        <w:autoSpaceDE w:val="0"/>
        <w:autoSpaceDN w:val="0"/>
        <w:adjustRightInd w:val="0"/>
        <w:ind w:left="9057"/>
        <w:rPr>
          <w:color w:val="000000"/>
          <w:sz w:val="28"/>
          <w:szCs w:val="28"/>
        </w:rPr>
      </w:pPr>
    </w:p>
    <w:p w:rsidR="00DF7438" w:rsidRPr="00DF7438" w:rsidRDefault="00DF7438" w:rsidP="00DF743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7438" w:rsidRPr="00DF7438" w:rsidRDefault="00DF7438" w:rsidP="00DF7438">
      <w:pPr>
        <w:jc w:val="center"/>
        <w:rPr>
          <w:sz w:val="28"/>
          <w:szCs w:val="28"/>
        </w:rPr>
      </w:pPr>
      <w:r w:rsidRPr="00DF7438">
        <w:rPr>
          <w:sz w:val="28"/>
          <w:szCs w:val="28"/>
        </w:rPr>
        <w:t>ЦЕЛЕВЫЕ ПОКАЗАТЕЛИ ЭФФЕКТИВНОСТИ</w:t>
      </w:r>
    </w:p>
    <w:p w:rsidR="00DF7438" w:rsidRPr="00DF7438" w:rsidRDefault="00DF7438" w:rsidP="00DF7438">
      <w:pPr>
        <w:jc w:val="center"/>
        <w:rPr>
          <w:sz w:val="24"/>
          <w:szCs w:val="24"/>
        </w:rPr>
      </w:pPr>
      <w:r w:rsidRPr="00DF7438">
        <w:rPr>
          <w:sz w:val="24"/>
          <w:szCs w:val="24"/>
        </w:rPr>
        <w:t xml:space="preserve">деятельности заместителей руководителя и главного бухгалтера </w:t>
      </w:r>
    </w:p>
    <w:p w:rsidR="00DF7438" w:rsidRPr="00DF7438" w:rsidRDefault="00DF7438" w:rsidP="00DF7438">
      <w:pPr>
        <w:jc w:val="center"/>
        <w:rPr>
          <w:sz w:val="24"/>
          <w:szCs w:val="24"/>
        </w:rPr>
      </w:pPr>
      <w:r w:rsidRPr="00DF7438">
        <w:rPr>
          <w:sz w:val="24"/>
          <w:szCs w:val="24"/>
        </w:rPr>
        <w:t xml:space="preserve">для расчета </w:t>
      </w:r>
      <w:proofErr w:type="gramStart"/>
      <w:r w:rsidRPr="00DF7438">
        <w:rPr>
          <w:sz w:val="24"/>
          <w:szCs w:val="24"/>
        </w:rPr>
        <w:t>выплат стимулирующей части фонда оплаты труда</w:t>
      </w:r>
      <w:proofErr w:type="gramEnd"/>
      <w:r w:rsidRPr="00DF7438">
        <w:rPr>
          <w:sz w:val="24"/>
          <w:szCs w:val="24"/>
        </w:rPr>
        <w:t xml:space="preserve"> </w:t>
      </w:r>
    </w:p>
    <w:p w:rsidR="00DF7438" w:rsidRPr="00DF7438" w:rsidRDefault="00DF7438" w:rsidP="00DF743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W w:w="136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042"/>
        <w:gridCol w:w="6678"/>
        <w:gridCol w:w="1309"/>
        <w:gridCol w:w="2093"/>
      </w:tblGrid>
      <w:tr w:rsidR="00DF7438" w:rsidRPr="00DF7438" w:rsidTr="00673AE4">
        <w:trPr>
          <w:tblHeader/>
        </w:trPr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left="-98" w:right="-102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№</w:t>
            </w:r>
          </w:p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left="-98" w:right="-102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п-п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left="-98"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78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left="-98"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Расчет показателя (Р)</w:t>
            </w: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left="-98"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Уровень в единицах измерения (процентах/баллах)</w:t>
            </w:r>
          </w:p>
        </w:tc>
        <w:tc>
          <w:tcPr>
            <w:tcW w:w="2093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left="-98"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Периодичность</w:t>
            </w:r>
          </w:p>
        </w:tc>
      </w:tr>
      <w:tr w:rsidR="00DF7438" w:rsidRPr="00DF7438" w:rsidTr="00673AE4"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 xml:space="preserve">Соответствие деятельности бюджетного общеобразовательного учреждения города Омска (далее – бюджетное учреждение) требованиям законодательства в сфере образования </w:t>
            </w:r>
          </w:p>
        </w:tc>
        <w:tc>
          <w:tcPr>
            <w:tcW w:w="6678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- отсутствие предписаний надзорных органов о нарушении законодательства в сфере образования в отчетном периоде;</w:t>
            </w:r>
          </w:p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both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- отсутствие штрафов, выписанных надзорными органами за нарушение законодательства в сфере образования;</w:t>
            </w:r>
          </w:p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10</w:t>
            </w:r>
          </w:p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Ежемесячно</w:t>
            </w:r>
          </w:p>
        </w:tc>
      </w:tr>
      <w:tr w:rsidR="00DF7438" w:rsidRPr="00DF7438" w:rsidTr="00673AE4"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6678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Участие органов государственно-общественного управления в деятельности бюджетного учреждения в отчетном периоде;</w:t>
            </w:r>
          </w:p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10</w:t>
            </w:r>
          </w:p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DF7438" w:rsidRPr="00DF7438" w:rsidRDefault="00DF7438" w:rsidP="00DF7438">
            <w:pPr>
              <w:rPr>
                <w:sz w:val="24"/>
                <w:szCs w:val="24"/>
              </w:rPr>
            </w:pPr>
            <w:r w:rsidRPr="00DF7438">
              <w:rPr>
                <w:bCs/>
                <w:sz w:val="24"/>
                <w:szCs w:val="24"/>
              </w:rPr>
              <w:t>Квартальная</w:t>
            </w:r>
          </w:p>
        </w:tc>
      </w:tr>
      <w:tr w:rsidR="00DF7438" w:rsidRPr="00DF7438" w:rsidTr="00673AE4"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Соответствие качества оказываемых муниципальных услуг города Омска стандартам качества оказания муниципальных услуг</w:t>
            </w:r>
          </w:p>
        </w:tc>
        <w:tc>
          <w:tcPr>
            <w:tcW w:w="6678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 xml:space="preserve">Достигнутые критерии </w:t>
            </w:r>
            <w:proofErr w:type="gramStart"/>
            <w:r w:rsidRPr="00DF7438">
              <w:rPr>
                <w:sz w:val="24"/>
                <w:szCs w:val="24"/>
              </w:rPr>
              <w:t>оценки качества оказываемых муниципальных услуг города Омска</w:t>
            </w:r>
            <w:proofErr w:type="gramEnd"/>
            <w:r w:rsidRPr="00DF7438">
              <w:rPr>
                <w:sz w:val="24"/>
                <w:szCs w:val="24"/>
              </w:rPr>
              <w:t xml:space="preserve"> стандартам качества оказания муниципальных услуг в отчетном периоде;</w:t>
            </w:r>
          </w:p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DF7438" w:rsidRPr="00DF7438" w:rsidRDefault="00DF7438" w:rsidP="00DF7438">
            <w:pPr>
              <w:rPr>
                <w:sz w:val="24"/>
                <w:szCs w:val="24"/>
              </w:rPr>
            </w:pPr>
            <w:r w:rsidRPr="00DF7438">
              <w:rPr>
                <w:bCs/>
                <w:sz w:val="24"/>
                <w:szCs w:val="24"/>
              </w:rPr>
              <w:t>Квартальная</w:t>
            </w:r>
          </w:p>
        </w:tc>
      </w:tr>
      <w:tr w:rsidR="00DF7438" w:rsidRPr="00DF7438" w:rsidTr="00673AE4"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4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DF7438">
              <w:rPr>
                <w:sz w:val="24"/>
                <w:szCs w:val="24"/>
              </w:rPr>
              <w:t xml:space="preserve">безопасности жизнедеятельности участников </w:t>
            </w:r>
            <w:r w:rsidRPr="00DF7438">
              <w:rPr>
                <w:sz w:val="24"/>
                <w:szCs w:val="24"/>
              </w:rPr>
              <w:lastRenderedPageBreak/>
              <w:t>образовательного процесса бюджетного учреждения</w:t>
            </w:r>
            <w:proofErr w:type="gramEnd"/>
          </w:p>
        </w:tc>
        <w:tc>
          <w:tcPr>
            <w:tcW w:w="6678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lastRenderedPageBreak/>
              <w:t xml:space="preserve">Отсутствие травматизма, иных несчастных случаев в бюджетном учреждении, происшедших по причине нарушений требований СанПиН, охраны труда в отчетном периоде; </w:t>
            </w: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DF7438" w:rsidRPr="00DF7438" w:rsidRDefault="00DF7438" w:rsidP="00DF7438">
            <w:pPr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Ежемесячно</w:t>
            </w:r>
          </w:p>
        </w:tc>
      </w:tr>
      <w:tr w:rsidR="00DF7438" w:rsidRPr="00DF7438" w:rsidTr="00673AE4"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Наличие и реализация в бюджетном учреждении программ, проектов для обучения учащихся с особыми образовательными потребностями: одаренных, имеющих проблемы в состоянии здоровья, а также по программам коррекционно-развивающего обучения</w:t>
            </w:r>
          </w:p>
        </w:tc>
        <w:tc>
          <w:tcPr>
            <w:tcW w:w="6678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Н</w:t>
            </w:r>
            <w:r w:rsidRPr="00DF7438">
              <w:rPr>
                <w:bCs/>
                <w:sz w:val="24"/>
                <w:szCs w:val="24"/>
              </w:rPr>
              <w:t xml:space="preserve">аличие и реализация программ, проектов для обучения учащихся бюджетного учреждения с особыми образовательными потребностями </w:t>
            </w:r>
            <w:r w:rsidRPr="00DF7438">
              <w:rPr>
                <w:sz w:val="24"/>
                <w:szCs w:val="24"/>
              </w:rPr>
              <w:t>в отчетном периоде;</w:t>
            </w:r>
            <w:r w:rsidRPr="00DF743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bCs/>
                <w:sz w:val="24"/>
                <w:szCs w:val="24"/>
              </w:rPr>
              <w:t>Ежемесячно</w:t>
            </w:r>
          </w:p>
        </w:tc>
      </w:tr>
      <w:tr w:rsidR="00DF7438" w:rsidRPr="00DF7438" w:rsidTr="00673AE4"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6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ind w:right="-87"/>
              <w:rPr>
                <w:color w:val="000000"/>
                <w:sz w:val="24"/>
                <w:szCs w:val="24"/>
              </w:rPr>
            </w:pPr>
            <w:r w:rsidRPr="00DF7438">
              <w:rPr>
                <w:color w:val="000000"/>
                <w:sz w:val="24"/>
                <w:szCs w:val="24"/>
              </w:rPr>
              <w:t xml:space="preserve">Участие обучающихся в конкурсах, фестивалях, соревнованиях, олимпиадах, НОУ </w:t>
            </w:r>
          </w:p>
        </w:tc>
        <w:tc>
          <w:tcPr>
            <w:tcW w:w="6678" w:type="dxa"/>
          </w:tcPr>
          <w:p w:rsidR="00DF7438" w:rsidRPr="00DF7438" w:rsidRDefault="00DF7438" w:rsidP="00DF7438">
            <w:pPr>
              <w:rPr>
                <w:color w:val="000000"/>
                <w:sz w:val="24"/>
                <w:szCs w:val="24"/>
              </w:rPr>
            </w:pPr>
            <w:r w:rsidRPr="00DF7438">
              <w:rPr>
                <w:color w:val="000000"/>
                <w:sz w:val="24"/>
                <w:szCs w:val="24"/>
              </w:rPr>
              <w:t xml:space="preserve">Наличие победителей и призеров олимпиад, конкурсов, соревнований, фестивалей и т.п. из числа учащихся бюджетного учреждения; </w:t>
            </w: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color w:val="000000"/>
                <w:sz w:val="24"/>
                <w:szCs w:val="24"/>
              </w:rPr>
            </w:pPr>
            <w:r w:rsidRPr="00DF74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color w:val="000000"/>
                <w:sz w:val="24"/>
                <w:szCs w:val="24"/>
              </w:rPr>
            </w:pPr>
            <w:r w:rsidRPr="00DF7438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DF7438" w:rsidRPr="00DF7438" w:rsidTr="00673AE4"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7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ind w:right="-87"/>
              <w:rPr>
                <w:bCs/>
                <w:color w:val="000000"/>
                <w:sz w:val="24"/>
                <w:szCs w:val="24"/>
              </w:rPr>
            </w:pPr>
            <w:r w:rsidRPr="00DF7438">
              <w:rPr>
                <w:bCs/>
                <w:color w:val="000000"/>
                <w:sz w:val="24"/>
                <w:szCs w:val="24"/>
              </w:rPr>
              <w:t>Осуществление в бюджетном учреждении инновационной и (или) опытно - экспериментальной деятельности</w:t>
            </w:r>
          </w:p>
        </w:tc>
        <w:tc>
          <w:tcPr>
            <w:tcW w:w="6678" w:type="dxa"/>
          </w:tcPr>
          <w:p w:rsidR="00DF7438" w:rsidRPr="00DF7438" w:rsidRDefault="00DF7438" w:rsidP="00DF7438">
            <w:pPr>
              <w:rPr>
                <w:color w:val="000000"/>
                <w:sz w:val="24"/>
                <w:szCs w:val="24"/>
              </w:rPr>
            </w:pPr>
            <w:r w:rsidRPr="00DF7438">
              <w:rPr>
                <w:bCs/>
                <w:color w:val="000000"/>
                <w:sz w:val="24"/>
                <w:szCs w:val="24"/>
              </w:rPr>
              <w:t>Участие ОО в инновационной деятельности, участие педагогов в конкурсах, открытых мероприятиях разного уровня;</w:t>
            </w: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color w:val="000000"/>
                <w:sz w:val="24"/>
                <w:szCs w:val="24"/>
              </w:rPr>
            </w:pPr>
            <w:r w:rsidRPr="00DF74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3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color w:val="000000"/>
                <w:sz w:val="24"/>
                <w:szCs w:val="24"/>
              </w:rPr>
            </w:pPr>
            <w:r w:rsidRPr="00DF7438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DF7438" w:rsidRPr="00DF7438" w:rsidTr="00673AE4"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4"/>
                <w:szCs w:val="24"/>
                <w:lang w:val="en-US"/>
              </w:rPr>
            </w:pPr>
            <w:r w:rsidRPr="00DF7438">
              <w:rPr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Качество финансового менеджмента</w:t>
            </w:r>
          </w:p>
        </w:tc>
        <w:tc>
          <w:tcPr>
            <w:tcW w:w="6678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Уровень качества финансового менеджмента за отчетный период;</w:t>
            </w:r>
          </w:p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Ежемесячно</w:t>
            </w:r>
          </w:p>
        </w:tc>
      </w:tr>
      <w:tr w:rsidR="00DF7438" w:rsidRPr="00DF7438" w:rsidTr="00673AE4"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4"/>
                <w:szCs w:val="24"/>
                <w:lang w:val="en-US"/>
              </w:rPr>
            </w:pPr>
            <w:r w:rsidRPr="00DF7438">
              <w:rPr>
                <w:sz w:val="24"/>
                <w:szCs w:val="24"/>
              </w:rPr>
              <w:t>9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Своевременность представления отчетности, сведений, информации по вопросам, касающимся деятельности бюджетного учреждения</w:t>
            </w:r>
          </w:p>
        </w:tc>
        <w:tc>
          <w:tcPr>
            <w:tcW w:w="6678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 xml:space="preserve">Своевременность представления отчетности, сведений, информаций в отчетном периоде; </w:t>
            </w: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Ежемесячно</w:t>
            </w:r>
          </w:p>
        </w:tc>
      </w:tr>
      <w:tr w:rsidR="00DF7438" w:rsidRPr="00DF7438" w:rsidTr="00673AE4"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4"/>
                <w:szCs w:val="24"/>
                <w:lang w:val="en-US"/>
              </w:rPr>
            </w:pPr>
            <w:r w:rsidRPr="00DF743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Качество представления отчетности, сведений, информации по вопросам, касающимся деятельности бюджетного учреждения</w:t>
            </w:r>
          </w:p>
        </w:tc>
        <w:tc>
          <w:tcPr>
            <w:tcW w:w="6678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 xml:space="preserve">Отсутствие замечаний по отчетности, сведений, информации по вопросам, касающимся деятельности бюджетного учреждения в отчетном периоде; </w:t>
            </w: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Ежемесячно</w:t>
            </w:r>
          </w:p>
        </w:tc>
      </w:tr>
      <w:tr w:rsidR="00DF7438" w:rsidRPr="00DF7438" w:rsidTr="00673AE4"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11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Эффективное и рациональное использование бюджетных и внебюджетных средств</w:t>
            </w:r>
          </w:p>
        </w:tc>
        <w:tc>
          <w:tcPr>
            <w:tcW w:w="6678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Отсутствие замечаний по отчетности, информации по вопросам использования бюджетных и внебюджетных средств;</w:t>
            </w: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Ежемесячно</w:t>
            </w:r>
          </w:p>
        </w:tc>
      </w:tr>
      <w:tr w:rsidR="00DF7438" w:rsidRPr="00DF7438" w:rsidTr="00673AE4"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12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Реализация механизма государственно-общественного управления образовательным процессом (по обращениям граждан и контролю департамента образования Администрации г. Омска)</w:t>
            </w:r>
          </w:p>
        </w:tc>
        <w:tc>
          <w:tcPr>
            <w:tcW w:w="6678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Отсутствие жалоб по обращениям граждан;</w:t>
            </w: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Ежемесячно</w:t>
            </w:r>
          </w:p>
        </w:tc>
      </w:tr>
      <w:tr w:rsidR="00DF7438" w:rsidRPr="00DF7438" w:rsidTr="00673AE4"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13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Работа с Фондом социального страхования</w:t>
            </w:r>
          </w:p>
        </w:tc>
        <w:tc>
          <w:tcPr>
            <w:tcW w:w="6678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Ежемесячно</w:t>
            </w:r>
          </w:p>
        </w:tc>
      </w:tr>
      <w:tr w:rsidR="00DF7438" w:rsidRPr="00DF7438" w:rsidTr="00673AE4">
        <w:tc>
          <w:tcPr>
            <w:tcW w:w="540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14</w:t>
            </w:r>
          </w:p>
        </w:tc>
        <w:tc>
          <w:tcPr>
            <w:tcW w:w="3042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Исполнение обязанностей контрактного управляющего</w:t>
            </w:r>
          </w:p>
        </w:tc>
        <w:tc>
          <w:tcPr>
            <w:tcW w:w="6678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15</w:t>
            </w:r>
          </w:p>
        </w:tc>
        <w:tc>
          <w:tcPr>
            <w:tcW w:w="2093" w:type="dxa"/>
          </w:tcPr>
          <w:p w:rsidR="00DF7438" w:rsidRPr="00DF7438" w:rsidRDefault="00DF7438" w:rsidP="00DF7438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DF7438">
              <w:rPr>
                <w:sz w:val="24"/>
                <w:szCs w:val="24"/>
              </w:rPr>
              <w:t>Ежемесячно</w:t>
            </w:r>
          </w:p>
        </w:tc>
      </w:tr>
    </w:tbl>
    <w:p w:rsidR="00DF7438" w:rsidRPr="00DF7438" w:rsidRDefault="00DF7438" w:rsidP="00DF7438">
      <w:pPr>
        <w:rPr>
          <w:sz w:val="24"/>
          <w:szCs w:val="24"/>
        </w:rPr>
      </w:pPr>
    </w:p>
    <w:p w:rsidR="00680FE2" w:rsidRDefault="00680FE2" w:rsidP="00680FE2">
      <w:pPr>
        <w:jc w:val="center"/>
        <w:rPr>
          <w:sz w:val="28"/>
          <w:szCs w:val="28"/>
        </w:rPr>
      </w:pPr>
    </w:p>
    <w:p w:rsidR="00DF7438" w:rsidRDefault="00DF7438" w:rsidP="00680FE2">
      <w:pPr>
        <w:jc w:val="center"/>
        <w:rPr>
          <w:sz w:val="28"/>
          <w:szCs w:val="28"/>
        </w:rPr>
      </w:pPr>
    </w:p>
    <w:p w:rsidR="00DF7438" w:rsidRDefault="00DF7438" w:rsidP="00680FE2">
      <w:pPr>
        <w:jc w:val="center"/>
        <w:rPr>
          <w:sz w:val="28"/>
          <w:szCs w:val="28"/>
        </w:rPr>
      </w:pPr>
    </w:p>
    <w:p w:rsidR="00DF7438" w:rsidRDefault="00DF7438" w:rsidP="00680FE2">
      <w:pPr>
        <w:jc w:val="center"/>
        <w:rPr>
          <w:sz w:val="28"/>
          <w:szCs w:val="28"/>
        </w:rPr>
      </w:pPr>
    </w:p>
    <w:p w:rsidR="00DF7438" w:rsidRDefault="00DF7438" w:rsidP="00680FE2">
      <w:pPr>
        <w:jc w:val="center"/>
        <w:rPr>
          <w:sz w:val="28"/>
          <w:szCs w:val="28"/>
        </w:rPr>
      </w:pPr>
    </w:p>
    <w:p w:rsidR="00DF7438" w:rsidRDefault="00DF7438" w:rsidP="00680FE2">
      <w:pPr>
        <w:jc w:val="center"/>
        <w:rPr>
          <w:sz w:val="28"/>
          <w:szCs w:val="28"/>
        </w:rPr>
      </w:pPr>
    </w:p>
    <w:p w:rsidR="00DF7438" w:rsidRDefault="00DF7438" w:rsidP="00680FE2">
      <w:pPr>
        <w:jc w:val="center"/>
        <w:rPr>
          <w:sz w:val="28"/>
          <w:szCs w:val="28"/>
        </w:rPr>
      </w:pPr>
    </w:p>
    <w:p w:rsidR="00DF7438" w:rsidRPr="00680FE2" w:rsidRDefault="00DF7438" w:rsidP="00680FE2">
      <w:pPr>
        <w:jc w:val="center"/>
        <w:rPr>
          <w:sz w:val="28"/>
          <w:szCs w:val="28"/>
        </w:rPr>
      </w:pPr>
    </w:p>
    <w:p w:rsidR="00680FE2" w:rsidRPr="00680FE2" w:rsidRDefault="00680FE2" w:rsidP="00680FE2">
      <w:pPr>
        <w:autoSpaceDE w:val="0"/>
        <w:autoSpaceDN w:val="0"/>
        <w:adjustRightInd w:val="0"/>
        <w:ind w:left="10200"/>
        <w:rPr>
          <w:noProof/>
          <w:sz w:val="24"/>
          <w:szCs w:val="24"/>
        </w:rPr>
      </w:pPr>
      <w:r w:rsidRPr="00680FE2">
        <w:rPr>
          <w:noProof/>
          <w:sz w:val="24"/>
          <w:szCs w:val="24"/>
        </w:rPr>
        <w:lastRenderedPageBreak/>
        <w:t>Приложение № 3</w:t>
      </w:r>
    </w:p>
    <w:p w:rsidR="00680FE2" w:rsidRPr="00680FE2" w:rsidRDefault="00680FE2" w:rsidP="00680FE2">
      <w:pPr>
        <w:autoSpaceDE w:val="0"/>
        <w:autoSpaceDN w:val="0"/>
        <w:adjustRightInd w:val="0"/>
        <w:ind w:left="10206"/>
        <w:rPr>
          <w:noProof/>
          <w:sz w:val="24"/>
          <w:szCs w:val="24"/>
        </w:rPr>
      </w:pPr>
      <w:proofErr w:type="gramStart"/>
      <w:r w:rsidRPr="00680FE2">
        <w:rPr>
          <w:noProof/>
          <w:sz w:val="24"/>
          <w:szCs w:val="24"/>
        </w:rPr>
        <w:t xml:space="preserve">к Положению об об оплате труда </w:t>
      </w:r>
      <w:proofErr w:type="gramEnd"/>
    </w:p>
    <w:p w:rsidR="00680FE2" w:rsidRPr="00680FE2" w:rsidRDefault="00680FE2" w:rsidP="00680FE2">
      <w:pPr>
        <w:autoSpaceDE w:val="0"/>
        <w:autoSpaceDN w:val="0"/>
        <w:adjustRightInd w:val="0"/>
        <w:ind w:left="10206"/>
        <w:rPr>
          <w:noProof/>
          <w:sz w:val="24"/>
          <w:szCs w:val="24"/>
        </w:rPr>
      </w:pPr>
      <w:r w:rsidRPr="00680FE2">
        <w:rPr>
          <w:noProof/>
          <w:sz w:val="24"/>
          <w:szCs w:val="24"/>
        </w:rPr>
        <w:t>работников бюджетного  общеобразовательного учреждения города Омска «Средняя общеобразовательная школа № 108»</w:t>
      </w:r>
    </w:p>
    <w:p w:rsidR="00680FE2" w:rsidRPr="00680FE2" w:rsidRDefault="00680FE2" w:rsidP="00680F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0206"/>
        <w:jc w:val="center"/>
        <w:rPr>
          <w:noProof/>
          <w:color w:val="000000"/>
          <w:sz w:val="24"/>
          <w:szCs w:val="24"/>
        </w:rPr>
      </w:pPr>
    </w:p>
    <w:p w:rsidR="00680FE2" w:rsidRPr="00680FE2" w:rsidRDefault="00680FE2" w:rsidP="00680FE2">
      <w:pPr>
        <w:jc w:val="center"/>
        <w:rPr>
          <w:sz w:val="24"/>
          <w:szCs w:val="24"/>
        </w:rPr>
      </w:pPr>
      <w:r w:rsidRPr="00680FE2">
        <w:rPr>
          <w:sz w:val="24"/>
          <w:szCs w:val="24"/>
        </w:rPr>
        <w:t xml:space="preserve"> ЦЕЛЕВЫЕ ПОКАЗАТЕЛИ ЭФФЕКТИВНОСТИ</w:t>
      </w:r>
    </w:p>
    <w:p w:rsidR="00680FE2" w:rsidRPr="00680FE2" w:rsidRDefault="00680FE2" w:rsidP="00680FE2">
      <w:pPr>
        <w:jc w:val="center"/>
        <w:rPr>
          <w:sz w:val="24"/>
          <w:szCs w:val="24"/>
        </w:rPr>
      </w:pPr>
      <w:r w:rsidRPr="00680FE2">
        <w:rPr>
          <w:sz w:val="24"/>
          <w:szCs w:val="24"/>
        </w:rPr>
        <w:t xml:space="preserve">для расчета </w:t>
      </w:r>
      <w:proofErr w:type="gramStart"/>
      <w:r w:rsidRPr="00680FE2">
        <w:rPr>
          <w:sz w:val="24"/>
          <w:szCs w:val="24"/>
        </w:rPr>
        <w:t>выплат стимулирующей части фонда оплаты труда педагогических работников</w:t>
      </w:r>
      <w:proofErr w:type="gramEnd"/>
    </w:p>
    <w:p w:rsidR="00680FE2" w:rsidRPr="00680FE2" w:rsidRDefault="00680FE2" w:rsidP="00680FE2">
      <w:pPr>
        <w:jc w:val="center"/>
        <w:rPr>
          <w:sz w:val="24"/>
          <w:szCs w:val="24"/>
        </w:rPr>
      </w:pPr>
    </w:p>
    <w:p w:rsidR="00680FE2" w:rsidRPr="00680FE2" w:rsidRDefault="00680FE2" w:rsidP="00680FE2">
      <w:pPr>
        <w:jc w:val="center"/>
        <w:rPr>
          <w:sz w:val="24"/>
          <w:szCs w:val="24"/>
        </w:rPr>
      </w:pPr>
    </w:p>
    <w:tbl>
      <w:tblPr>
        <w:tblW w:w="1489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12"/>
        <w:gridCol w:w="4188"/>
        <w:gridCol w:w="21"/>
        <w:gridCol w:w="4037"/>
        <w:gridCol w:w="21"/>
        <w:gridCol w:w="2182"/>
        <w:gridCol w:w="1801"/>
        <w:gridCol w:w="17"/>
        <w:gridCol w:w="2082"/>
        <w:gridCol w:w="36"/>
      </w:tblGrid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Расчет показателя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Единица измерения/уровень в процентах (единицах измерения, баллах)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Периодичность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5" w:type="dxa"/>
            <w:gridSpan w:val="9"/>
          </w:tcPr>
          <w:p w:rsidR="00680FE2" w:rsidRPr="00680FE2" w:rsidRDefault="00680FE2" w:rsidP="00680FE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Успешность учебной работы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Качество освоения учебных программ </w:t>
            </w:r>
            <w:r w:rsidRPr="00680FE2">
              <w:rPr>
                <w:b/>
                <w:sz w:val="24"/>
                <w:szCs w:val="24"/>
              </w:rPr>
              <w:t>У</w:t>
            </w:r>
            <w:proofErr w:type="gramStart"/>
            <w:r w:rsidRPr="00680FE2">
              <w:rPr>
                <w:b/>
                <w:sz w:val="24"/>
                <w:szCs w:val="24"/>
              </w:rPr>
              <w:t>1</w:t>
            </w:r>
            <w:proofErr w:type="gramEnd"/>
            <w:r w:rsidRPr="00680F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Кол-во уч-ся, получивших </w:t>
            </w:r>
            <w:r w:rsidRPr="00680FE2">
              <w:rPr>
                <w:rFonts w:ascii="Tahoma" w:hAnsi="Tahoma" w:cs="Tahoma"/>
                <w:sz w:val="24"/>
                <w:szCs w:val="24"/>
              </w:rPr>
              <w:t>«</w:t>
            </w:r>
            <w:r w:rsidRPr="00680FE2">
              <w:rPr>
                <w:sz w:val="24"/>
                <w:szCs w:val="24"/>
              </w:rPr>
              <w:t>4», «5»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 по итогам периода/численность </w:t>
            </w:r>
            <w:proofErr w:type="gramStart"/>
            <w:r w:rsidRPr="00680FE2">
              <w:rPr>
                <w:sz w:val="24"/>
                <w:szCs w:val="24"/>
              </w:rPr>
              <w:t>обучающихся</w:t>
            </w:r>
            <w:proofErr w:type="gramEnd"/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Подготовка призеров олимпиад школьников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Для предметов, по которым проводится ЕГЭ (5-11 классы)</w:t>
            </w:r>
            <w:r w:rsidRPr="00680FE2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от 1 до 0,7 </w:t>
            </w:r>
            <w:r w:rsidRPr="00680FE2">
              <w:rPr>
                <w:rFonts w:ascii="Tahoma" w:hAnsi="Tahoma" w:cs="Tahoma"/>
                <w:sz w:val="24"/>
                <w:szCs w:val="24"/>
              </w:rPr>
              <w:t xml:space="preserve">-    </w:t>
            </w:r>
            <w:r w:rsidRPr="00680FE2">
              <w:rPr>
                <w:sz w:val="24"/>
                <w:szCs w:val="24"/>
              </w:rPr>
              <w:t xml:space="preserve"> 10 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от 0,69 до 0,4 - 6 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от 0,39 до 0,3 </w:t>
            </w:r>
            <w:r w:rsidRPr="00680FE2">
              <w:rPr>
                <w:rFonts w:ascii="Tahoma" w:hAnsi="Tahoma" w:cs="Tahoma"/>
                <w:sz w:val="24"/>
                <w:szCs w:val="24"/>
              </w:rPr>
              <w:t>-</w:t>
            </w:r>
            <w:r w:rsidRPr="00680FE2">
              <w:rPr>
                <w:sz w:val="24"/>
                <w:szCs w:val="24"/>
              </w:rPr>
              <w:t xml:space="preserve"> 4 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менее 0,3 – 0 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 </w:t>
            </w:r>
            <w:r w:rsidRPr="00680FE2">
              <w:rPr>
                <w:bCs/>
                <w:sz w:val="24"/>
                <w:szCs w:val="24"/>
              </w:rPr>
              <w:t>Для предметов, по которым не проводится ЕГЭ + начальная школа</w:t>
            </w:r>
            <w:r w:rsidRPr="00680FE2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  <w:p w:rsidR="00680FE2" w:rsidRPr="00680FE2" w:rsidRDefault="00680FE2" w:rsidP="00680FE2">
            <w:pPr>
              <w:jc w:val="both"/>
              <w:rPr>
                <w:sz w:val="22"/>
                <w:szCs w:val="22"/>
              </w:rPr>
            </w:pPr>
            <w:r w:rsidRPr="00680FE2">
              <w:rPr>
                <w:sz w:val="24"/>
                <w:szCs w:val="24"/>
              </w:rPr>
              <w:t xml:space="preserve"> </w:t>
            </w:r>
            <w:r w:rsidRPr="00680FE2">
              <w:rPr>
                <w:sz w:val="22"/>
                <w:szCs w:val="22"/>
              </w:rPr>
              <w:t xml:space="preserve">100   </w:t>
            </w:r>
            <w:r w:rsidRPr="00680FE2">
              <w:rPr>
                <w:rFonts w:ascii="Tahoma" w:hAnsi="Tahoma" w:cs="Tahoma"/>
                <w:sz w:val="22"/>
                <w:szCs w:val="22"/>
              </w:rPr>
              <w:t>-</w:t>
            </w:r>
            <w:r w:rsidRPr="00680FE2">
              <w:rPr>
                <w:sz w:val="22"/>
                <w:szCs w:val="22"/>
              </w:rPr>
              <w:t xml:space="preserve"> 5 </w:t>
            </w:r>
          </w:p>
          <w:p w:rsidR="00680FE2" w:rsidRPr="00680FE2" w:rsidRDefault="00680FE2" w:rsidP="00680FE2">
            <w:pPr>
              <w:jc w:val="both"/>
              <w:rPr>
                <w:sz w:val="22"/>
                <w:szCs w:val="22"/>
              </w:rPr>
            </w:pPr>
            <w:r w:rsidRPr="00680FE2">
              <w:rPr>
                <w:sz w:val="22"/>
                <w:szCs w:val="22"/>
              </w:rPr>
              <w:t>99 – 60 процентов - 4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0 процентов   </w:t>
            </w:r>
            <w:r w:rsidRPr="00680FE2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680FE2">
              <w:rPr>
                <w:sz w:val="24"/>
                <w:szCs w:val="24"/>
              </w:rPr>
              <w:t xml:space="preserve">3 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  <w:u w:val="single"/>
              </w:rPr>
            </w:pPr>
            <w:r w:rsidRPr="00680FE2">
              <w:rPr>
                <w:sz w:val="24"/>
                <w:szCs w:val="24"/>
                <w:u w:val="single"/>
              </w:rPr>
              <w:t>ПОБЕДИТЕЛИ:</w:t>
            </w:r>
          </w:p>
          <w:p w:rsidR="00680FE2" w:rsidRPr="00680FE2" w:rsidRDefault="00680FE2" w:rsidP="00680FE2">
            <w:pPr>
              <w:rPr>
                <w:sz w:val="24"/>
                <w:szCs w:val="24"/>
                <w:u w:val="single"/>
              </w:rPr>
            </w:pPr>
            <w:r w:rsidRPr="00680FE2">
              <w:rPr>
                <w:sz w:val="24"/>
                <w:szCs w:val="24"/>
                <w:u w:val="single"/>
              </w:rPr>
              <w:t>Очные: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Основные предметы: Всероссийский уровень  - 20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Региональный уровень - 15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Муниципальный уровень- 10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Школьный уровень- 3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proofErr w:type="gramStart"/>
            <w:r w:rsidRPr="00680FE2">
              <w:rPr>
                <w:sz w:val="24"/>
                <w:szCs w:val="24"/>
              </w:rPr>
              <w:t>ИЗО</w:t>
            </w:r>
            <w:proofErr w:type="gramEnd"/>
            <w:r w:rsidRPr="00680FE2">
              <w:rPr>
                <w:sz w:val="24"/>
                <w:szCs w:val="24"/>
              </w:rPr>
              <w:t xml:space="preserve"> (за общее количество):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Региональный уровень- 4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Муниципальный уровень - 2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proofErr w:type="gramStart"/>
            <w:r w:rsidRPr="00680FE2">
              <w:rPr>
                <w:sz w:val="24"/>
                <w:szCs w:val="24"/>
              </w:rPr>
              <w:t>Заочные</w:t>
            </w:r>
            <w:proofErr w:type="gramEnd"/>
            <w:r w:rsidRPr="00680FE2">
              <w:rPr>
                <w:sz w:val="24"/>
                <w:szCs w:val="24"/>
              </w:rPr>
              <w:t xml:space="preserve"> (за общее количество): Всероссийский уровень – 5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Региональный уровень  – 2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Муниципальный уровень- 1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Итоги контрольных срезов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Дипломы, грамоты, сертификаты, приказы, распоряжения и т.п.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Полугодие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По результатам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Высокие результаты проектно-исследовательской и творческой деятельности (НОУ, интеллектуальные конкурсы)</w:t>
            </w:r>
          </w:p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b/>
                <w:sz w:val="24"/>
                <w:szCs w:val="24"/>
              </w:rPr>
              <w:t>У</w:t>
            </w:r>
            <w:proofErr w:type="gramStart"/>
            <w:r w:rsidRPr="00680FE2">
              <w:rPr>
                <w:b/>
                <w:sz w:val="24"/>
                <w:szCs w:val="24"/>
              </w:rPr>
              <w:t>2</w:t>
            </w:r>
            <w:proofErr w:type="gramEnd"/>
            <w:r w:rsidRPr="00680FE2">
              <w:rPr>
                <w:b/>
                <w:sz w:val="24"/>
                <w:szCs w:val="24"/>
              </w:rPr>
              <w:t>.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НОУ: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Школьный уровень (</w:t>
            </w:r>
            <w:proofErr w:type="gramStart"/>
            <w:r w:rsidRPr="00680FE2">
              <w:rPr>
                <w:sz w:val="24"/>
                <w:szCs w:val="24"/>
              </w:rPr>
              <w:t>прошедшие</w:t>
            </w:r>
            <w:proofErr w:type="gramEnd"/>
            <w:r w:rsidRPr="00680FE2">
              <w:rPr>
                <w:sz w:val="24"/>
                <w:szCs w:val="24"/>
              </w:rPr>
              <w:t xml:space="preserve"> на город)</w:t>
            </w:r>
          </w:p>
          <w:p w:rsidR="00680FE2" w:rsidRPr="00680FE2" w:rsidRDefault="00680FE2" w:rsidP="00680FE2">
            <w:pPr>
              <w:rPr>
                <w:bCs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 Муниципальный уровен</w:t>
            </w:r>
            <w:proofErr w:type="gramStart"/>
            <w:r w:rsidRPr="00680FE2">
              <w:rPr>
                <w:sz w:val="24"/>
                <w:szCs w:val="24"/>
              </w:rPr>
              <w:t>ь-</w:t>
            </w:r>
            <w:proofErr w:type="gramEnd"/>
            <w:r w:rsidRPr="00680FE2">
              <w:rPr>
                <w:bCs/>
                <w:sz w:val="24"/>
                <w:szCs w:val="24"/>
              </w:rPr>
              <w:t xml:space="preserve"> </w:t>
            </w:r>
            <w:r w:rsidRPr="00680FE2">
              <w:rPr>
                <w:sz w:val="24"/>
                <w:szCs w:val="24"/>
              </w:rPr>
              <w:t>Региональный уровень</w:t>
            </w:r>
            <w:r w:rsidRPr="00680FE2">
              <w:rPr>
                <w:bCs/>
                <w:sz w:val="24"/>
                <w:szCs w:val="24"/>
              </w:rPr>
              <w:t xml:space="preserve"> </w:t>
            </w:r>
          </w:p>
          <w:p w:rsidR="00680FE2" w:rsidRPr="00680FE2" w:rsidRDefault="00680FE2" w:rsidP="00680FE2">
            <w:pPr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Конкурсы (очные):</w:t>
            </w:r>
            <w:r w:rsidRPr="00680FE2">
              <w:rPr>
                <w:sz w:val="24"/>
                <w:szCs w:val="24"/>
              </w:rPr>
              <w:t xml:space="preserve"> </w:t>
            </w:r>
          </w:p>
          <w:p w:rsidR="00680FE2" w:rsidRPr="00680FE2" w:rsidRDefault="00680FE2" w:rsidP="00680FE2">
            <w:pPr>
              <w:rPr>
                <w:bCs/>
                <w:i/>
                <w:iCs/>
                <w:sz w:val="24"/>
                <w:szCs w:val="24"/>
              </w:rPr>
            </w:pPr>
            <w:r w:rsidRPr="00680FE2">
              <w:rPr>
                <w:bCs/>
                <w:i/>
                <w:iCs/>
                <w:sz w:val="24"/>
                <w:szCs w:val="24"/>
              </w:rPr>
              <w:t xml:space="preserve">Муниципальный уровень-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-призеры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-победитель</w:t>
            </w:r>
          </w:p>
          <w:p w:rsidR="00680FE2" w:rsidRPr="00680FE2" w:rsidRDefault="00680FE2" w:rsidP="00680FE2">
            <w:pPr>
              <w:rPr>
                <w:i/>
                <w:iCs/>
                <w:sz w:val="24"/>
                <w:szCs w:val="24"/>
              </w:rPr>
            </w:pPr>
            <w:r w:rsidRPr="00680FE2">
              <w:rPr>
                <w:i/>
                <w:iCs/>
                <w:sz w:val="24"/>
                <w:szCs w:val="24"/>
              </w:rPr>
              <w:t xml:space="preserve">Региональный уровень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призер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победитель</w:t>
            </w:r>
          </w:p>
          <w:p w:rsidR="00680FE2" w:rsidRPr="00680FE2" w:rsidRDefault="00680FE2" w:rsidP="00680FE2">
            <w:pPr>
              <w:rPr>
                <w:i/>
                <w:iCs/>
                <w:sz w:val="24"/>
                <w:szCs w:val="24"/>
              </w:rPr>
            </w:pPr>
            <w:r w:rsidRPr="00680FE2">
              <w:rPr>
                <w:i/>
                <w:iCs/>
                <w:sz w:val="24"/>
                <w:szCs w:val="24"/>
              </w:rPr>
              <w:t xml:space="preserve">Всероссийский уровень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-призер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-победитель</w:t>
            </w:r>
          </w:p>
          <w:p w:rsidR="00680FE2" w:rsidRPr="00680FE2" w:rsidRDefault="00680FE2" w:rsidP="00680FE2">
            <w:pPr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Конкурсы (заочные)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 Призеры, победитель: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</w:t>
            </w:r>
            <w:r w:rsidRPr="00680FE2">
              <w:rPr>
                <w:b/>
                <w:bCs/>
                <w:sz w:val="24"/>
                <w:szCs w:val="24"/>
              </w:rPr>
              <w:t xml:space="preserve"> </w:t>
            </w:r>
            <w:r w:rsidRPr="00680FE2">
              <w:rPr>
                <w:sz w:val="24"/>
                <w:szCs w:val="24"/>
              </w:rPr>
              <w:t>Муниципальный уровень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Региональный уровень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- Всероссийский уровень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-Международный уровень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1работа – 3б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1работа – 5б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1работа – 10б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1чел – 6б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1чел – 8б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1чел – 5б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1чел – 10б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1чел -8б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1чел -10б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1чел – 1б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1чел – 3б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1чел – 4б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1чел – 5б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Дипломы, грамоты, сертификаты, приказы, распоряжения и т.п.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результатам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Результативность в спортивных мероприятиях</w:t>
            </w:r>
          </w:p>
          <w:p w:rsidR="00680FE2" w:rsidRPr="00680FE2" w:rsidRDefault="00680FE2" w:rsidP="00680FE2">
            <w:pPr>
              <w:rPr>
                <w:b/>
                <w:sz w:val="24"/>
                <w:szCs w:val="24"/>
              </w:rPr>
            </w:pPr>
            <w:r w:rsidRPr="00680FE2">
              <w:rPr>
                <w:b/>
                <w:sz w:val="24"/>
                <w:szCs w:val="24"/>
              </w:rPr>
              <w:t>У3.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Кустовой уровень: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победители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-призеры</w:t>
            </w:r>
          </w:p>
          <w:p w:rsidR="00680FE2" w:rsidRPr="00680FE2" w:rsidRDefault="00680FE2" w:rsidP="00680FE2">
            <w:pPr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Окружной уровень: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победители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-призеры</w:t>
            </w:r>
          </w:p>
          <w:p w:rsidR="00680FE2" w:rsidRPr="00680FE2" w:rsidRDefault="00680FE2" w:rsidP="00680FE2">
            <w:pPr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Муниципальный уровень: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победители</w:t>
            </w:r>
          </w:p>
          <w:p w:rsidR="00680FE2" w:rsidRPr="00680FE2" w:rsidRDefault="00680FE2" w:rsidP="00680FE2">
            <w:pPr>
              <w:rPr>
                <w:b/>
                <w:bCs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-призеры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4б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8б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Дипломы, грамоты, сертификаты, приказы, распоряжения и т.п.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результатам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4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Высокая результативность при сдаче ЕГЭ. </w:t>
            </w:r>
            <w:r w:rsidRPr="00680FE2">
              <w:rPr>
                <w:b/>
                <w:sz w:val="24"/>
                <w:szCs w:val="24"/>
              </w:rPr>
              <w:t>У</w:t>
            </w:r>
            <w:proofErr w:type="gramStart"/>
            <w:r w:rsidRPr="00680FE2">
              <w:rPr>
                <w:b/>
                <w:sz w:val="24"/>
                <w:szCs w:val="24"/>
              </w:rPr>
              <w:t>4</w:t>
            </w:r>
            <w:proofErr w:type="gramEnd"/>
            <w:r w:rsidRPr="00680F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Количество учащихся, получивших высокие баллы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100-85баллов – 20б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84-75 баллов –10б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результатам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14385" w:type="dxa"/>
            <w:gridSpan w:val="9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b/>
                <w:bCs/>
                <w:sz w:val="24"/>
                <w:szCs w:val="24"/>
              </w:rPr>
              <w:t>2.Обобщение и распространение передового педагогического опыта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Проведение открытых уроков и внеклассных мероприятий высокого качества. </w:t>
            </w:r>
            <w:r w:rsidRPr="00680FE2">
              <w:rPr>
                <w:b/>
                <w:sz w:val="24"/>
                <w:szCs w:val="24"/>
              </w:rPr>
              <w:t>У5.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 Всероссийский уровень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Региональный уровень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Муниципальный уровень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Школьный уровень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8б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Дипломы, грамоты, сертификаты, приказы, распоряжения и т.п.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результатам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Методическое оснащение и оформление учебного кабинета, библиотеки. </w:t>
            </w:r>
            <w:r w:rsidRPr="00680FE2">
              <w:rPr>
                <w:b/>
                <w:sz w:val="24"/>
                <w:szCs w:val="24"/>
              </w:rPr>
              <w:t>У</w:t>
            </w:r>
            <w:proofErr w:type="gramStart"/>
            <w:r w:rsidRPr="00680FE2">
              <w:rPr>
                <w:b/>
                <w:sz w:val="24"/>
                <w:szCs w:val="24"/>
              </w:rPr>
              <w:t>6</w:t>
            </w:r>
            <w:proofErr w:type="gramEnd"/>
            <w:r w:rsidRPr="00680F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наличие и систематизация: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-методической литературы;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-дидактического материала;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- наглядных и учебных пособий, учебного оборудования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-эстетика оформления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сохранность мебели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-соблюдение СанПиН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Отчет по рейду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 раз в год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Подготовка, участие и проведение </w:t>
            </w:r>
            <w:r w:rsidRPr="00680FE2">
              <w:rPr>
                <w:sz w:val="24"/>
                <w:szCs w:val="24"/>
              </w:rPr>
              <w:lastRenderedPageBreak/>
              <w:t xml:space="preserve">педагогического совета, семинара, конференции, мастер-класс и т.д. (очное участие) </w:t>
            </w:r>
            <w:r w:rsidRPr="00680FE2">
              <w:rPr>
                <w:b/>
                <w:sz w:val="24"/>
                <w:szCs w:val="24"/>
              </w:rPr>
              <w:t>У</w:t>
            </w:r>
            <w:proofErr w:type="gramStart"/>
            <w:r w:rsidRPr="00680FE2">
              <w:rPr>
                <w:b/>
                <w:sz w:val="24"/>
                <w:szCs w:val="24"/>
              </w:rPr>
              <w:t>7</w:t>
            </w:r>
            <w:proofErr w:type="gramEnd"/>
            <w:r w:rsidRPr="00680F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 xml:space="preserve">Всероссийский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 xml:space="preserve">Региональный уровень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Муниципальный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Школьный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30б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20б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 xml:space="preserve">Дипломы, </w:t>
            </w:r>
            <w:r w:rsidRPr="00680FE2">
              <w:rPr>
                <w:sz w:val="24"/>
                <w:szCs w:val="24"/>
              </w:rPr>
              <w:lastRenderedPageBreak/>
              <w:t>грамоты, сертификаты, приказы, распоряжения и т.п.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По результату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Участие в разработке программы развития школы, основной образовательной программы. </w:t>
            </w:r>
            <w:r w:rsidRPr="00680FE2">
              <w:rPr>
                <w:b/>
                <w:sz w:val="24"/>
                <w:szCs w:val="24"/>
              </w:rPr>
              <w:t>У8.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педагог является одним из авторов программы или подпрограммы развития,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-педагог участвовал в подготовке отдельных разделов программы;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результату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Участие в реализации национальных проектов, федеральных, областных, муниципальных программ (апробация). </w:t>
            </w:r>
            <w:r w:rsidRPr="00680FE2">
              <w:rPr>
                <w:b/>
                <w:sz w:val="24"/>
                <w:szCs w:val="24"/>
              </w:rPr>
              <w:t>У</w:t>
            </w:r>
            <w:proofErr w:type="gramStart"/>
            <w:r w:rsidRPr="00680FE2">
              <w:rPr>
                <w:b/>
                <w:sz w:val="24"/>
                <w:szCs w:val="24"/>
              </w:rPr>
              <w:t>9</w:t>
            </w:r>
            <w:proofErr w:type="gramEnd"/>
            <w:r w:rsidRPr="00680FE2">
              <w:rPr>
                <w:b/>
                <w:sz w:val="24"/>
                <w:szCs w:val="24"/>
              </w:rPr>
              <w:t>.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педагог участвовал в апробации программы, УМК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30б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 раз в год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6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Печатные работы по профессиональной деятельности (в печатных изданиях с конкурсным отбором). </w:t>
            </w:r>
            <w:r w:rsidRPr="00680FE2">
              <w:rPr>
                <w:b/>
                <w:sz w:val="24"/>
                <w:szCs w:val="24"/>
              </w:rPr>
              <w:t>У10.</w:t>
            </w:r>
            <w:r w:rsidRPr="00680F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Всероссийский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Региональный уровень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Муниципальный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8б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Наличие издания, сертификата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результатам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7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Конкурсы профессионального мастерства различного уровня. </w:t>
            </w:r>
            <w:r w:rsidRPr="00680FE2">
              <w:rPr>
                <w:b/>
                <w:sz w:val="24"/>
                <w:szCs w:val="24"/>
              </w:rPr>
              <w:t>У11.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i/>
                <w:iCs/>
                <w:sz w:val="24"/>
                <w:szCs w:val="24"/>
              </w:rPr>
            </w:pPr>
            <w:r w:rsidRPr="00680FE2">
              <w:rPr>
                <w:i/>
                <w:iCs/>
                <w:sz w:val="24"/>
                <w:szCs w:val="24"/>
              </w:rPr>
              <w:t>Заочные: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ПОБЕДИТЕЛИ: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Всероссийский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Региональный уровень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Муниципальный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i/>
                <w:iCs/>
                <w:sz w:val="24"/>
                <w:szCs w:val="24"/>
              </w:rPr>
            </w:pPr>
            <w:r w:rsidRPr="00680FE2">
              <w:rPr>
                <w:i/>
                <w:iCs/>
                <w:sz w:val="24"/>
                <w:szCs w:val="24"/>
              </w:rPr>
              <w:t>Очные: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Участие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ПОБЕДИТЕЛИ: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Всероссийский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Региональный уровень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Муниципальный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Школьный уровень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5б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3б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15б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результатам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14385" w:type="dxa"/>
            <w:gridSpan w:val="9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b/>
                <w:bCs/>
                <w:sz w:val="24"/>
                <w:szCs w:val="24"/>
              </w:rPr>
              <w:t>3. Активность во внеурочной, воспитательной деятельности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Индивидуальная дополнительная работа со </w:t>
            </w:r>
            <w:proofErr w:type="gramStart"/>
            <w:r w:rsidRPr="00680FE2">
              <w:rPr>
                <w:sz w:val="24"/>
                <w:szCs w:val="24"/>
              </w:rPr>
              <w:t>слабо успевающими</w:t>
            </w:r>
            <w:proofErr w:type="gramEnd"/>
            <w:r w:rsidRPr="00680FE2">
              <w:rPr>
                <w:sz w:val="24"/>
                <w:szCs w:val="24"/>
              </w:rPr>
              <w:t xml:space="preserve"> учащимися. </w:t>
            </w:r>
            <w:r w:rsidRPr="00680FE2">
              <w:rPr>
                <w:b/>
                <w:sz w:val="24"/>
                <w:szCs w:val="24"/>
              </w:rPr>
              <w:t>У12.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Количество учащихся, имеющих 3, 2, с которыми проведена индивидуальная дополнительная работа/ численность обучающихся, </w:t>
            </w:r>
            <w:r w:rsidRPr="00680FE2">
              <w:rPr>
                <w:sz w:val="24"/>
                <w:szCs w:val="24"/>
              </w:rPr>
              <w:lastRenderedPageBreak/>
              <w:t>имеющих 3, 2.</w:t>
            </w:r>
          </w:p>
          <w:p w:rsidR="00680FE2" w:rsidRPr="00680FE2" w:rsidRDefault="00680FE2" w:rsidP="00680FE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10 процентов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Журнал занятий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Ежемесячно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Индивидуальная дополнительная работа с хорошо </w:t>
            </w:r>
            <w:proofErr w:type="gramStart"/>
            <w:r w:rsidRPr="00680FE2">
              <w:rPr>
                <w:sz w:val="24"/>
                <w:szCs w:val="24"/>
              </w:rPr>
              <w:t>успевающими</w:t>
            </w:r>
            <w:proofErr w:type="gramEnd"/>
            <w:r w:rsidRPr="00680FE2">
              <w:rPr>
                <w:sz w:val="24"/>
                <w:szCs w:val="24"/>
              </w:rPr>
              <w:t xml:space="preserve">. </w:t>
            </w:r>
            <w:r w:rsidRPr="00680FE2">
              <w:rPr>
                <w:b/>
                <w:sz w:val="24"/>
                <w:szCs w:val="24"/>
              </w:rPr>
              <w:t>У13.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Количество учащихся, имеющих 4, 5, с которыми проведена индивидуальная дополнительная работа/ численность обучающихся, имеющих 4 и 5.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 процентов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Журнал занятий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Ежемесячно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Реализация педагогом мероприятий, обеспечивающих взаимодействие с родителями (законными представителями) учащихся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(привлечение семьи к решению вопросов воспитания). </w:t>
            </w:r>
            <w:r w:rsidRPr="00680FE2">
              <w:rPr>
                <w:b/>
                <w:sz w:val="24"/>
                <w:szCs w:val="24"/>
              </w:rPr>
              <w:t>У14.</w:t>
            </w:r>
            <w:r w:rsidRPr="00680F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 организация совместной внеурочной деятельности с родителями учащихся;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 использование электронных ресурсов педагога бюджетного учреждения (dnevnik.ru, блог и т.д.)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10б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  <w:lang w:val="en-US"/>
              </w:rPr>
            </w:pP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отчетам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Ежемесячно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4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jc w:val="both"/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Вознаграждение педагога бюджетного учреждения за выполнение функции классного руководителя. </w:t>
            </w:r>
            <w:r w:rsidRPr="00680FE2">
              <w:rPr>
                <w:b/>
                <w:sz w:val="24"/>
                <w:szCs w:val="24"/>
              </w:rPr>
              <w:t>У15.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 отсутствие в классе пропусков уроков учащимися без уважительной причины: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b/>
                <w:bCs/>
                <w:sz w:val="24"/>
                <w:szCs w:val="24"/>
              </w:rPr>
            </w:pPr>
            <w:r w:rsidRPr="00680FE2">
              <w:rPr>
                <w:b/>
                <w:bCs/>
                <w:sz w:val="24"/>
                <w:szCs w:val="24"/>
              </w:rPr>
              <w:t>- </w:t>
            </w:r>
            <w:r w:rsidRPr="00680FE2">
              <w:rPr>
                <w:sz w:val="24"/>
                <w:szCs w:val="24"/>
              </w:rPr>
              <w:t>организация полноценного горячего питания в классе: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 охват учащихся  класса дополнительными образовательными услугами: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 организация работы органов родительского самоуправления (классный родительский комитет и т.д.):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 поддержание благоприятного психологического климата в ученическом коллективе и коллективе родителей (законных представителей) учащихся бюджетного учреждения: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 снижение количества учащихся класса, состоящих на разных видах профилактического учета</w:t>
            </w:r>
          </w:p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-н</w:t>
            </w:r>
            <w:r w:rsidRPr="00680FE2">
              <w:rPr>
                <w:bCs/>
                <w:sz w:val="24"/>
                <w:szCs w:val="24"/>
              </w:rPr>
              <w:t xml:space="preserve">аличие опозданий без уважительной причины </w:t>
            </w:r>
          </w:p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lastRenderedPageBreak/>
              <w:t>-соответствие внешнего вида учащихся положению о внешнем виде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20б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Приказы, информация педагога бюджетного учреждения, выполняющего функции классного руководителя с предоставлением подтверждающих документов: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планы работы, табеля питания, посещаемости, протоколы родительских собраний и т.п.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jc w:val="both"/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Подготовка и проведение общешкольных массовых мероприятий. </w:t>
            </w:r>
            <w:r w:rsidRPr="00680FE2">
              <w:rPr>
                <w:b/>
                <w:sz w:val="24"/>
                <w:szCs w:val="24"/>
              </w:rPr>
              <w:t>У16.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Мероприятие для школы, параллели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результату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6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Качественная организация общественно-полезного труда </w:t>
            </w:r>
            <w:proofErr w:type="gramStart"/>
            <w:r w:rsidRPr="00680FE2">
              <w:rPr>
                <w:sz w:val="24"/>
                <w:szCs w:val="24"/>
              </w:rPr>
              <w:t>обучающихся</w:t>
            </w:r>
            <w:proofErr w:type="gramEnd"/>
            <w:r w:rsidRPr="00680FE2">
              <w:rPr>
                <w:sz w:val="24"/>
                <w:szCs w:val="24"/>
              </w:rPr>
              <w:t xml:space="preserve">. </w:t>
            </w:r>
            <w:r w:rsidRPr="00680FE2">
              <w:rPr>
                <w:b/>
                <w:sz w:val="24"/>
                <w:szCs w:val="24"/>
              </w:rPr>
              <w:t>У17.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Субботник,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Генеральные уборки.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10б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3б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результату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7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 xml:space="preserve">Организация работы школьного пресс-центра </w:t>
            </w:r>
            <w:r w:rsidRPr="00680FE2">
              <w:rPr>
                <w:b/>
                <w:sz w:val="24"/>
                <w:szCs w:val="24"/>
              </w:rPr>
              <w:t>У18.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Наличие газеты.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 процентов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8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 xml:space="preserve">Проведение внутри школьных физкультурно-оздоровительных мероприятий (мини соревнования по параллелям). </w:t>
            </w:r>
            <w:r w:rsidRPr="00680FE2">
              <w:rPr>
                <w:b/>
                <w:sz w:val="24"/>
                <w:szCs w:val="24"/>
              </w:rPr>
              <w:t>У19.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9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 xml:space="preserve">Организация работы детских общественных организаций по направлениям. </w:t>
            </w:r>
            <w:r w:rsidRPr="00680FE2">
              <w:rPr>
                <w:b/>
                <w:sz w:val="24"/>
                <w:szCs w:val="24"/>
              </w:rPr>
              <w:t>У20.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Школьный музей</w:t>
            </w:r>
          </w:p>
          <w:p w:rsidR="00680FE2" w:rsidRPr="00680FE2" w:rsidRDefault="00680FE2" w:rsidP="00680F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ЮИД</w:t>
            </w:r>
          </w:p>
          <w:p w:rsidR="00680FE2" w:rsidRPr="00680FE2" w:rsidRDefault="00680FE2" w:rsidP="00680FE2">
            <w:pPr>
              <w:shd w:val="clear" w:color="auto" w:fill="FFFFFF"/>
              <w:rPr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ДЮП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10</w:t>
            </w:r>
            <w:r w:rsidRPr="00680FE2">
              <w:rPr>
                <w:sz w:val="24"/>
                <w:szCs w:val="24"/>
              </w:rPr>
              <w:t xml:space="preserve"> процентов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10</w:t>
            </w:r>
            <w:r w:rsidRPr="00680FE2">
              <w:rPr>
                <w:sz w:val="24"/>
                <w:szCs w:val="24"/>
              </w:rPr>
              <w:t xml:space="preserve"> процентов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 процентов</w:t>
            </w:r>
          </w:p>
          <w:p w:rsidR="00680FE2" w:rsidRPr="00680FE2" w:rsidRDefault="00680FE2" w:rsidP="00680F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 xml:space="preserve">Отсутствие травматизма на уроках физической культуры и тренировках. </w:t>
            </w:r>
            <w:r w:rsidRPr="00680FE2">
              <w:rPr>
                <w:b/>
                <w:sz w:val="24"/>
                <w:szCs w:val="24"/>
              </w:rPr>
              <w:t>У21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Количество травм по итогам периода</w:t>
            </w:r>
          </w:p>
          <w:p w:rsidR="00680FE2" w:rsidRPr="00680FE2" w:rsidRDefault="00680FE2" w:rsidP="00680F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5б</w:t>
            </w:r>
          </w:p>
          <w:p w:rsidR="00680FE2" w:rsidRPr="00680FE2" w:rsidRDefault="00680FE2" w:rsidP="00680F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11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Организация и проведение пропаганды здорового образа жизни с привлечением специалистов из других структур.</w:t>
            </w:r>
            <w:r w:rsidRPr="00680FE2">
              <w:rPr>
                <w:color w:val="FF0000"/>
                <w:sz w:val="24"/>
                <w:szCs w:val="24"/>
              </w:rPr>
              <w:t xml:space="preserve"> </w:t>
            </w:r>
            <w:r w:rsidRPr="00680FE2">
              <w:rPr>
                <w:b/>
                <w:sz w:val="24"/>
                <w:szCs w:val="24"/>
              </w:rPr>
              <w:t>У22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Количество мероприятий.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По 5б за каждое мероприятие.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результатам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12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 xml:space="preserve">Организация межшкольных игр вне рамок городских мероприятий. </w:t>
            </w:r>
            <w:r w:rsidRPr="00680FE2">
              <w:rPr>
                <w:b/>
                <w:sz w:val="24"/>
                <w:szCs w:val="24"/>
              </w:rPr>
              <w:t>У23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Количество мероприятий.</w:t>
            </w:r>
          </w:p>
          <w:p w:rsidR="00680FE2" w:rsidRPr="00680FE2" w:rsidRDefault="00680FE2" w:rsidP="00680FE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По 5б за каждое мероприятие.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результатам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13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Качественное выполнение работы, связанной с постановкой допризывников на военный учет в военкомат. </w:t>
            </w:r>
            <w:r w:rsidRPr="00680FE2">
              <w:rPr>
                <w:b/>
                <w:sz w:val="24"/>
                <w:szCs w:val="24"/>
              </w:rPr>
              <w:t>У24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Своевременное оформление документов.</w:t>
            </w:r>
          </w:p>
          <w:p w:rsidR="00680FE2" w:rsidRPr="00680FE2" w:rsidRDefault="00680FE2" w:rsidP="00680FE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 процентов</w:t>
            </w:r>
          </w:p>
          <w:p w:rsidR="00680FE2" w:rsidRPr="00680FE2" w:rsidRDefault="00680FE2" w:rsidP="00680F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результату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14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80FE2">
              <w:rPr>
                <w:sz w:val="24"/>
                <w:szCs w:val="24"/>
              </w:rPr>
              <w:t>профориентационной</w:t>
            </w:r>
            <w:proofErr w:type="spellEnd"/>
            <w:r w:rsidRPr="00680FE2">
              <w:rPr>
                <w:sz w:val="24"/>
                <w:szCs w:val="24"/>
              </w:rPr>
              <w:t xml:space="preserve"> работы </w:t>
            </w:r>
            <w:proofErr w:type="gramStart"/>
            <w:r w:rsidRPr="00680FE2">
              <w:rPr>
                <w:sz w:val="24"/>
                <w:szCs w:val="24"/>
              </w:rPr>
              <w:t>обучающихся</w:t>
            </w:r>
            <w:proofErr w:type="gramEnd"/>
            <w:r w:rsidRPr="00680FE2">
              <w:rPr>
                <w:sz w:val="24"/>
                <w:szCs w:val="24"/>
              </w:rPr>
              <w:t xml:space="preserve">. </w:t>
            </w:r>
            <w:r w:rsidRPr="00680FE2">
              <w:rPr>
                <w:b/>
                <w:sz w:val="24"/>
                <w:szCs w:val="24"/>
              </w:rPr>
              <w:t>У25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Проведение мероприятий, экскурсий, </w:t>
            </w:r>
            <w:proofErr w:type="spellStart"/>
            <w:r w:rsidRPr="00680FE2">
              <w:rPr>
                <w:sz w:val="24"/>
                <w:szCs w:val="24"/>
              </w:rPr>
              <w:t>профтестирования</w:t>
            </w:r>
            <w:proofErr w:type="spellEnd"/>
          </w:p>
        </w:tc>
        <w:tc>
          <w:tcPr>
            <w:tcW w:w="2182" w:type="dxa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Мероприятие – 5б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результату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15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Организация социально-психологической службы </w:t>
            </w:r>
            <w:r w:rsidRPr="00680FE2">
              <w:rPr>
                <w:b/>
                <w:sz w:val="24"/>
                <w:szCs w:val="24"/>
              </w:rPr>
              <w:t>У46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Исполнение функций медиатора, </w:t>
            </w:r>
            <w:proofErr w:type="spellStart"/>
            <w:r w:rsidRPr="00680FE2">
              <w:rPr>
                <w:sz w:val="24"/>
                <w:szCs w:val="24"/>
              </w:rPr>
              <w:t>тьютора</w:t>
            </w:r>
            <w:proofErr w:type="spellEnd"/>
            <w:r w:rsidRPr="00680FE2">
              <w:rPr>
                <w:sz w:val="24"/>
                <w:szCs w:val="24"/>
              </w:rPr>
              <w:t xml:space="preserve"> СПС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20%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Наличие приказа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16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Проведение консультаций и </w:t>
            </w:r>
            <w:r w:rsidRPr="00680FE2">
              <w:rPr>
                <w:sz w:val="24"/>
                <w:szCs w:val="24"/>
              </w:rPr>
              <w:lastRenderedPageBreak/>
              <w:t xml:space="preserve">промежуточной </w:t>
            </w:r>
            <w:proofErr w:type="gramStart"/>
            <w:r w:rsidRPr="00680FE2">
              <w:rPr>
                <w:sz w:val="24"/>
                <w:szCs w:val="24"/>
              </w:rPr>
              <w:t>аттестации</w:t>
            </w:r>
            <w:proofErr w:type="gramEnd"/>
            <w:r w:rsidRPr="00680FE2">
              <w:rPr>
                <w:sz w:val="24"/>
                <w:szCs w:val="24"/>
              </w:rPr>
              <w:t xml:space="preserve"> обучающихся на семейном образовании. </w:t>
            </w:r>
            <w:r w:rsidRPr="00680FE2">
              <w:rPr>
                <w:b/>
                <w:sz w:val="24"/>
                <w:szCs w:val="24"/>
              </w:rPr>
              <w:t>У47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 xml:space="preserve">За фактически </w:t>
            </w:r>
            <w:proofErr w:type="gramStart"/>
            <w:r w:rsidRPr="00680FE2">
              <w:rPr>
                <w:sz w:val="24"/>
                <w:szCs w:val="24"/>
              </w:rPr>
              <w:t>проведенные</w:t>
            </w:r>
            <w:proofErr w:type="gramEnd"/>
            <w:r w:rsidRPr="00680FE2">
              <w:rPr>
                <w:sz w:val="24"/>
                <w:szCs w:val="24"/>
              </w:rPr>
              <w:t xml:space="preserve"> </w:t>
            </w:r>
            <w:r w:rsidRPr="00680FE2">
              <w:rPr>
                <w:sz w:val="24"/>
                <w:szCs w:val="24"/>
              </w:rPr>
              <w:lastRenderedPageBreak/>
              <w:t>количество часов консультаций и аттестационных работ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ind w:left="-83"/>
              <w:rPr>
                <w:sz w:val="22"/>
                <w:szCs w:val="22"/>
              </w:rPr>
            </w:pPr>
            <w:r w:rsidRPr="00680FE2">
              <w:rPr>
                <w:sz w:val="22"/>
                <w:szCs w:val="22"/>
              </w:rPr>
              <w:lastRenderedPageBreak/>
              <w:t xml:space="preserve">Стоимость одного </w:t>
            </w:r>
            <w:r w:rsidRPr="00680FE2">
              <w:rPr>
                <w:sz w:val="22"/>
                <w:szCs w:val="22"/>
              </w:rPr>
              <w:lastRenderedPageBreak/>
              <w:t>часа определяется путем деления собственной месячной тарифной ставки, установленной за 18 часов в неделю на 74,1 (среднемесячное количество часов)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 xml:space="preserve">Наличие </w:t>
            </w:r>
            <w:r w:rsidRPr="00680FE2">
              <w:rPr>
                <w:sz w:val="24"/>
                <w:szCs w:val="24"/>
              </w:rPr>
              <w:lastRenderedPageBreak/>
              <w:t>приказа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По факту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Проведение внеклассной работы по физическому воспитанию. </w:t>
            </w:r>
            <w:r w:rsidRPr="00680FE2">
              <w:rPr>
                <w:b/>
                <w:sz w:val="24"/>
                <w:szCs w:val="24"/>
              </w:rPr>
              <w:t>У 48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Секции, кружки, выезды на спортивные соревнования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25 процентов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14385" w:type="dxa"/>
            <w:gridSpan w:val="9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b/>
                <w:bCs/>
                <w:sz w:val="24"/>
                <w:szCs w:val="24"/>
              </w:rPr>
              <w:t>4.Участие в методической, научно-исследовательской работе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Наличие авторских программ, учебных пособий и т.п., применяемых в образовательном процессе, участие в инновационной и экспериментальной работе. </w:t>
            </w:r>
            <w:r w:rsidRPr="00680FE2">
              <w:rPr>
                <w:b/>
                <w:sz w:val="24"/>
                <w:szCs w:val="24"/>
              </w:rPr>
              <w:t>У26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Количество и объем собственных методических и дидактических разработок, рекомендаций, учебных пособий и т.п., применяемых в образовательном процессе, прошедших экспертизу вышестоящих учреждений.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 Создание оптимальных условий для профессионального роста молодых педагогов. </w:t>
            </w:r>
            <w:r w:rsidRPr="00680FE2">
              <w:rPr>
                <w:b/>
                <w:sz w:val="24"/>
                <w:szCs w:val="24"/>
              </w:rPr>
              <w:t>У27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 наставничество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 процентов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Ежемесячно по результатам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Владение педагогом бюджетного учреждения информационно-коммуникационными технологиями (далее – </w:t>
            </w:r>
            <w:r w:rsidRPr="00680FE2">
              <w:rPr>
                <w:sz w:val="24"/>
                <w:szCs w:val="24"/>
              </w:rPr>
              <w:br/>
              <w:t xml:space="preserve">ИКТ). </w:t>
            </w:r>
            <w:r w:rsidRPr="00680FE2">
              <w:rPr>
                <w:b/>
                <w:sz w:val="24"/>
                <w:szCs w:val="24"/>
              </w:rPr>
              <w:t>У28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Наличие у педагога собственного действующего образовательного ресурса (сайта, блога и т.п.)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 процентов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Раз в полугодие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4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Разработка и реализация индивидуальной программы непрерывного профессионального развития педагога. </w:t>
            </w:r>
            <w:r w:rsidRPr="00680FE2">
              <w:rPr>
                <w:b/>
                <w:sz w:val="24"/>
                <w:szCs w:val="24"/>
              </w:rPr>
              <w:t>У29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Работа в ГМО, профессиональных сообществах, творческих группах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30 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Документ об участии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результату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Своевременное прохождение процедуры аттестации педагогом бюджетного учреждения:</w:t>
            </w:r>
          </w:p>
          <w:p w:rsidR="00680FE2" w:rsidRPr="00680FE2" w:rsidRDefault="00680FE2" w:rsidP="00680F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- на первую и высшую квалификационные категории </w:t>
            </w:r>
            <w:r w:rsidRPr="00680FE2">
              <w:rPr>
                <w:b/>
                <w:sz w:val="24"/>
                <w:szCs w:val="24"/>
              </w:rPr>
              <w:t>У30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 на первую квалификационную категорию;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 на высшую квалификационную категорию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10б</w:t>
            </w:r>
          </w:p>
          <w:p w:rsidR="00680FE2" w:rsidRPr="00680FE2" w:rsidRDefault="00680FE2" w:rsidP="00680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30б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Аттестационный лист педагога бюджетного учреждения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индивидуальному графику педагога бюджетного учреждения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6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Проверка тетрадей обучающихся 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1 – 4 классов </w:t>
            </w:r>
            <w:r w:rsidRPr="00680FE2">
              <w:rPr>
                <w:b/>
                <w:sz w:val="24"/>
                <w:szCs w:val="24"/>
              </w:rPr>
              <w:t>У31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За норму часов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15 процентов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Проверка письменных работ  обучающихся с 5 по 11 класс от ставки за норму педагогической нагрузки.</w:t>
            </w:r>
          </w:p>
          <w:p w:rsidR="00680FE2" w:rsidRPr="00680FE2" w:rsidRDefault="00680FE2" w:rsidP="00680FE2">
            <w:pPr>
              <w:jc w:val="both"/>
              <w:rPr>
                <w:b/>
                <w:sz w:val="24"/>
                <w:szCs w:val="24"/>
              </w:rPr>
            </w:pPr>
            <w:r w:rsidRPr="00680FE2">
              <w:rPr>
                <w:b/>
                <w:sz w:val="24"/>
                <w:szCs w:val="24"/>
              </w:rPr>
              <w:t>У32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- русский язык, математика </w:t>
            </w:r>
          </w:p>
          <w:p w:rsidR="00680FE2" w:rsidRPr="00680FE2" w:rsidRDefault="00680FE2" w:rsidP="00680F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литература, иностранный язык</w:t>
            </w:r>
          </w:p>
          <w:p w:rsidR="00680FE2" w:rsidRPr="00680FE2" w:rsidRDefault="00680FE2" w:rsidP="00680F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- химия, физика, 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биология, география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 процентов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 процентов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 процента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 процента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8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Выполнение функций </w:t>
            </w:r>
            <w:proofErr w:type="spellStart"/>
            <w:r w:rsidRPr="00680FE2">
              <w:rPr>
                <w:sz w:val="24"/>
                <w:szCs w:val="24"/>
              </w:rPr>
              <w:t>тьютора</w:t>
            </w:r>
            <w:proofErr w:type="spellEnd"/>
            <w:r w:rsidRPr="00680FE2">
              <w:rPr>
                <w:sz w:val="24"/>
                <w:szCs w:val="24"/>
              </w:rPr>
              <w:t xml:space="preserve"> (ФГОС), администратора </w:t>
            </w:r>
            <w:proofErr w:type="spellStart"/>
            <w:r w:rsidRPr="00680FE2">
              <w:rPr>
                <w:sz w:val="24"/>
                <w:szCs w:val="24"/>
              </w:rPr>
              <w:t>Дневник</w:t>
            </w:r>
            <w:proofErr w:type="gramStart"/>
            <w:r w:rsidRPr="00680FE2">
              <w:rPr>
                <w:sz w:val="24"/>
                <w:szCs w:val="24"/>
              </w:rPr>
              <w:t>.р</w:t>
            </w:r>
            <w:proofErr w:type="gramEnd"/>
            <w:r w:rsidRPr="00680FE2">
              <w:rPr>
                <w:sz w:val="24"/>
                <w:szCs w:val="24"/>
              </w:rPr>
              <w:t>у</w:t>
            </w:r>
            <w:proofErr w:type="spellEnd"/>
            <w:r w:rsidRPr="00680FE2">
              <w:rPr>
                <w:sz w:val="24"/>
                <w:szCs w:val="24"/>
              </w:rPr>
              <w:t xml:space="preserve">, сайта школы </w:t>
            </w:r>
            <w:r w:rsidRPr="00680FE2">
              <w:rPr>
                <w:b/>
                <w:sz w:val="24"/>
                <w:szCs w:val="24"/>
              </w:rPr>
              <w:t>У33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 процентов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9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Руководство работой методического объединения, творческих групп и сообществ педагогических работников</w:t>
            </w:r>
            <w:proofErr w:type="gramStart"/>
            <w:r w:rsidRPr="00680FE2">
              <w:rPr>
                <w:sz w:val="24"/>
                <w:szCs w:val="24"/>
              </w:rPr>
              <w:t>.</w:t>
            </w:r>
            <w:r w:rsidRPr="00680FE2">
              <w:rPr>
                <w:b/>
                <w:sz w:val="24"/>
                <w:szCs w:val="24"/>
              </w:rPr>
              <w:t>У</w:t>
            </w:r>
            <w:proofErr w:type="gramEnd"/>
            <w:r w:rsidRPr="00680FE2">
              <w:rPr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МО, ТГ, проекты, </w:t>
            </w:r>
            <w:proofErr w:type="spellStart"/>
            <w:r w:rsidRPr="00680FE2">
              <w:rPr>
                <w:sz w:val="24"/>
                <w:szCs w:val="24"/>
              </w:rPr>
              <w:t>вебинары</w:t>
            </w:r>
            <w:proofErr w:type="spellEnd"/>
          </w:p>
          <w:p w:rsidR="00680FE2" w:rsidRPr="00680FE2" w:rsidRDefault="00680FE2" w:rsidP="00680F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 процентов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 процентов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Проведение внеурочной деятельности в рамках ФГОС. </w:t>
            </w:r>
            <w:r w:rsidRPr="00680FE2">
              <w:rPr>
                <w:b/>
                <w:sz w:val="24"/>
                <w:szCs w:val="24"/>
              </w:rPr>
              <w:t>У35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Проведение внеурочной деятельности в рамках ФГОС за фактически проведенные часы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125-00 - 1час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Журнал занятий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11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Участие в инновационной деятельности образовательного учреждения. </w:t>
            </w:r>
            <w:r w:rsidRPr="00680FE2">
              <w:rPr>
                <w:b/>
                <w:sz w:val="24"/>
                <w:szCs w:val="24"/>
              </w:rPr>
              <w:t>У36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Реализация ФГОС, проектов и т.п.</w:t>
            </w:r>
          </w:p>
          <w:p w:rsidR="00680FE2" w:rsidRPr="00680FE2" w:rsidRDefault="00680FE2" w:rsidP="00680F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Проведение диагностических исследований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 10 процентов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12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 xml:space="preserve">Разработка и реализация индивидуальной программы непрерывного профессионального развития педагога. </w:t>
            </w:r>
            <w:r w:rsidRPr="00680FE2">
              <w:rPr>
                <w:color w:val="FF0000"/>
                <w:sz w:val="24"/>
                <w:szCs w:val="24"/>
              </w:rPr>
              <w:t xml:space="preserve"> </w:t>
            </w:r>
            <w:r w:rsidRPr="00680FE2">
              <w:rPr>
                <w:b/>
                <w:sz w:val="24"/>
                <w:szCs w:val="24"/>
              </w:rPr>
              <w:t>У37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- осуществление профессиональной переподготовки;</w:t>
            </w:r>
          </w:p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- своевременное прохождение курсовой подготовки;</w:t>
            </w:r>
          </w:p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- самообразование в рамках внебюджетных, дистанционных программ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15б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20б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Документ о прохождении курсовой подготовки педагогом бюджетного учреждения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По индивидуальному графику педагога бюджетного учреждения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13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Наличие наград в профессиональной сфере</w:t>
            </w:r>
          </w:p>
          <w:p w:rsidR="00680FE2" w:rsidRPr="00680FE2" w:rsidRDefault="00680FE2" w:rsidP="00680FE2">
            <w:pPr>
              <w:jc w:val="both"/>
              <w:rPr>
                <w:b/>
                <w:bCs/>
                <w:sz w:val="24"/>
                <w:szCs w:val="24"/>
              </w:rPr>
            </w:pPr>
            <w:r w:rsidRPr="00680FE2">
              <w:rPr>
                <w:b/>
                <w:bCs/>
                <w:sz w:val="24"/>
                <w:szCs w:val="24"/>
              </w:rPr>
              <w:t>У38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-Грамота Министерства образования РФ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-Знак отличия в сфере образования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 процентов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15 процентов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14385" w:type="dxa"/>
            <w:gridSpan w:val="9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b/>
                <w:bCs/>
                <w:sz w:val="24"/>
                <w:szCs w:val="24"/>
              </w:rPr>
            </w:pPr>
            <w:r w:rsidRPr="00680FE2">
              <w:rPr>
                <w:b/>
                <w:bCs/>
                <w:sz w:val="24"/>
                <w:szCs w:val="24"/>
              </w:rPr>
              <w:t>5. Выполнение работ, не связанных с основной деятельностью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Выполнение обязанностей лаборанта (при отсутствии </w:t>
            </w:r>
            <w:proofErr w:type="spellStart"/>
            <w:r w:rsidRPr="00680FE2">
              <w:rPr>
                <w:sz w:val="24"/>
                <w:szCs w:val="24"/>
              </w:rPr>
              <w:t>щтатной</w:t>
            </w:r>
            <w:proofErr w:type="spellEnd"/>
            <w:r w:rsidRPr="00680FE2">
              <w:rPr>
                <w:sz w:val="24"/>
                <w:szCs w:val="24"/>
              </w:rPr>
              <w:t xml:space="preserve"> должности лаборанта) </w:t>
            </w:r>
          </w:p>
          <w:p w:rsidR="00680FE2" w:rsidRPr="00680FE2" w:rsidRDefault="00680FE2" w:rsidP="00680FE2">
            <w:pPr>
              <w:jc w:val="both"/>
              <w:rPr>
                <w:b/>
                <w:sz w:val="24"/>
                <w:szCs w:val="24"/>
              </w:rPr>
            </w:pPr>
            <w:r w:rsidRPr="00680FE2">
              <w:rPr>
                <w:b/>
                <w:sz w:val="24"/>
                <w:szCs w:val="24"/>
              </w:rPr>
              <w:t>У39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Выполнение функциональных обязанностей лаборанта: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кабинета физики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кабинета информатики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кабинета химии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-по обслуживанию технического оборудования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Рубль 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600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600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800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600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Качественная подготовка школы к </w:t>
            </w:r>
            <w:r w:rsidRPr="00680FE2">
              <w:rPr>
                <w:sz w:val="24"/>
                <w:szCs w:val="24"/>
              </w:rPr>
              <w:lastRenderedPageBreak/>
              <w:t>новому учебному году.</w:t>
            </w:r>
            <w:r w:rsidRPr="00680FE2">
              <w:rPr>
                <w:color w:val="FF0000"/>
                <w:sz w:val="24"/>
                <w:szCs w:val="24"/>
              </w:rPr>
              <w:t xml:space="preserve"> </w:t>
            </w:r>
            <w:r w:rsidRPr="00680FE2">
              <w:rPr>
                <w:b/>
                <w:sz w:val="24"/>
                <w:szCs w:val="24"/>
              </w:rPr>
              <w:t>У40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 xml:space="preserve">- качество и объем выполненных </w:t>
            </w:r>
            <w:r w:rsidRPr="00680FE2"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 xml:space="preserve">По решению </w:t>
            </w:r>
            <w:r w:rsidRPr="00680FE2">
              <w:rPr>
                <w:sz w:val="24"/>
                <w:szCs w:val="24"/>
              </w:rPr>
              <w:lastRenderedPageBreak/>
              <w:t>комиссии максимально 2000 рублей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Сентябрь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Качественная организация  каникулярного отдыха и оздоровления </w:t>
            </w:r>
            <w:proofErr w:type="gramStart"/>
            <w:r w:rsidRPr="00680FE2">
              <w:rPr>
                <w:sz w:val="24"/>
                <w:szCs w:val="24"/>
              </w:rPr>
              <w:t>обучающихся</w:t>
            </w:r>
            <w:proofErr w:type="gramEnd"/>
          </w:p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(лагерь). </w:t>
            </w:r>
            <w:r w:rsidRPr="00680FE2">
              <w:rPr>
                <w:b/>
                <w:sz w:val="24"/>
                <w:szCs w:val="24"/>
              </w:rPr>
              <w:t>У41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-организация отдыха;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здоровье сбережение;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соблюдение санитарно-гигиенических норм;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 своевременность и качество предоставления отчетности;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35б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Показатели оздоровления, справки</w:t>
            </w: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Каникулярное время по результатам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4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Заведование учебными кабинетами. </w:t>
            </w:r>
          </w:p>
          <w:p w:rsidR="00680FE2" w:rsidRPr="00680FE2" w:rsidRDefault="00680FE2" w:rsidP="00680FE2">
            <w:pPr>
              <w:rPr>
                <w:b/>
                <w:sz w:val="24"/>
                <w:szCs w:val="24"/>
              </w:rPr>
            </w:pPr>
            <w:r w:rsidRPr="00680FE2">
              <w:rPr>
                <w:b/>
                <w:sz w:val="24"/>
                <w:szCs w:val="24"/>
              </w:rPr>
              <w:t>У42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 -учебный кабинет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-заведование кабинетами физики,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-химии, информатики, спортивным залом, библиотекой,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комбинированными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учебными мастерскими,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пришкольной спортивной площадкой.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 5 процентов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 процентов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15 процентов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Активное участие в работе представительного органа работников учреждения.</w:t>
            </w:r>
            <w:r w:rsidRPr="00680FE2">
              <w:rPr>
                <w:color w:val="FF0000"/>
                <w:sz w:val="24"/>
                <w:szCs w:val="24"/>
              </w:rPr>
              <w:t xml:space="preserve"> </w:t>
            </w:r>
            <w:r w:rsidRPr="00680FE2">
              <w:rPr>
                <w:b/>
                <w:sz w:val="24"/>
                <w:szCs w:val="24"/>
              </w:rPr>
              <w:t>У43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 25 процентов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Ежемесячно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6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Заведование учебной теплицей.</w:t>
            </w:r>
            <w:r w:rsidRPr="00680FE2">
              <w:rPr>
                <w:color w:val="FF0000"/>
                <w:sz w:val="24"/>
                <w:szCs w:val="24"/>
              </w:rPr>
              <w:t xml:space="preserve"> </w:t>
            </w:r>
            <w:r w:rsidRPr="00680FE2">
              <w:rPr>
                <w:b/>
                <w:sz w:val="24"/>
                <w:szCs w:val="24"/>
              </w:rPr>
              <w:t>У 44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15 процентов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7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Заведование учебным пришкольным участком. </w:t>
            </w:r>
            <w:r w:rsidRPr="00680FE2">
              <w:rPr>
                <w:b/>
                <w:sz w:val="24"/>
                <w:szCs w:val="24"/>
              </w:rPr>
              <w:t>У45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 10 процентов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Апрель-август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Исполнение обязанностей куратора центра медиации. </w:t>
            </w:r>
            <w:r w:rsidRPr="00680FE2">
              <w:rPr>
                <w:b/>
                <w:sz w:val="24"/>
                <w:szCs w:val="24"/>
              </w:rPr>
              <w:t>У 49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 процентов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Ежемесячно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9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Исполнение обязанностей ответственного по охране труда </w:t>
            </w:r>
            <w:r w:rsidRPr="00680FE2">
              <w:rPr>
                <w:b/>
                <w:sz w:val="24"/>
                <w:szCs w:val="24"/>
              </w:rPr>
              <w:t>У50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 процентов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Раз в квартал</w:t>
            </w:r>
          </w:p>
        </w:tc>
      </w:tr>
      <w:tr w:rsidR="00680FE2" w:rsidRPr="00680FE2" w:rsidTr="00680FE2">
        <w:tc>
          <w:tcPr>
            <w:tcW w:w="514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4209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Выполнение особых поручений руководителя учреждения У51</w:t>
            </w:r>
          </w:p>
        </w:tc>
        <w:tc>
          <w:tcPr>
            <w:tcW w:w="4058" w:type="dxa"/>
            <w:gridSpan w:val="2"/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-организация дежурств;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-участие в ЕГЭ;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-оформление школы;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-исполнение курьерской работы;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-Доставка пособий и учебного оборудования;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-обработка статистических отчетов;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-выполнение ремонтных работ;</w:t>
            </w:r>
          </w:p>
        </w:tc>
        <w:tc>
          <w:tcPr>
            <w:tcW w:w="2182" w:type="dxa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30 б</w:t>
            </w:r>
          </w:p>
        </w:tc>
        <w:tc>
          <w:tcPr>
            <w:tcW w:w="1818" w:type="dxa"/>
            <w:gridSpan w:val="2"/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</w:tc>
      </w:tr>
      <w:tr w:rsidR="00680FE2" w:rsidRPr="00680FE2" w:rsidTr="00680FE2">
        <w:tc>
          <w:tcPr>
            <w:tcW w:w="14899" w:type="dxa"/>
            <w:gridSpan w:val="11"/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b/>
                <w:sz w:val="24"/>
                <w:szCs w:val="24"/>
              </w:rPr>
            </w:pPr>
            <w:r w:rsidRPr="00680FE2">
              <w:rPr>
                <w:b/>
                <w:sz w:val="24"/>
                <w:szCs w:val="24"/>
              </w:rPr>
              <w:t>6. Выполнение мероприятий социально-психологической службы</w:t>
            </w:r>
          </w:p>
        </w:tc>
      </w:tr>
      <w:tr w:rsidR="00680FE2" w:rsidRPr="00680FE2" w:rsidTr="0068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11</w:t>
            </w:r>
            <w:r w:rsidRPr="00680FE2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 xml:space="preserve">Работа по профилактике </w:t>
            </w:r>
            <w:proofErr w:type="spellStart"/>
            <w:r w:rsidRPr="00680FE2">
              <w:rPr>
                <w:sz w:val="24"/>
                <w:szCs w:val="24"/>
              </w:rPr>
              <w:t>нарк</w:t>
            </w:r>
            <w:proofErr w:type="gramStart"/>
            <w:r w:rsidRPr="00680FE2">
              <w:rPr>
                <w:sz w:val="24"/>
                <w:szCs w:val="24"/>
              </w:rPr>
              <w:t>о</w:t>
            </w:r>
            <w:proofErr w:type="spellEnd"/>
            <w:r w:rsidRPr="00680FE2">
              <w:rPr>
                <w:sz w:val="24"/>
                <w:szCs w:val="24"/>
              </w:rPr>
              <w:t>-</w:t>
            </w:r>
            <w:proofErr w:type="gramEnd"/>
            <w:r w:rsidRPr="00680FE2">
              <w:rPr>
                <w:sz w:val="24"/>
                <w:szCs w:val="24"/>
              </w:rPr>
              <w:t xml:space="preserve"> и </w:t>
            </w:r>
            <w:r w:rsidRPr="00680FE2">
              <w:rPr>
                <w:sz w:val="24"/>
                <w:szCs w:val="24"/>
              </w:rPr>
              <w:lastRenderedPageBreak/>
              <w:t xml:space="preserve">алкогольной зависимости, </w:t>
            </w:r>
            <w:proofErr w:type="spellStart"/>
            <w:r w:rsidRPr="00680FE2">
              <w:rPr>
                <w:sz w:val="24"/>
                <w:szCs w:val="24"/>
              </w:rPr>
              <w:t>табакокурения</w:t>
            </w:r>
            <w:proofErr w:type="spellEnd"/>
            <w:r w:rsidRPr="00680FE2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 xml:space="preserve">Проведение профилактических бесед </w:t>
            </w:r>
            <w:r w:rsidRPr="00680FE2">
              <w:rPr>
                <w:sz w:val="24"/>
                <w:szCs w:val="24"/>
              </w:rPr>
              <w:lastRenderedPageBreak/>
              <w:t xml:space="preserve">с привлечением специалистов. Открытые мероприятия. </w:t>
            </w:r>
            <w:r w:rsidRPr="00680FE2">
              <w:rPr>
                <w:b/>
                <w:sz w:val="24"/>
                <w:szCs w:val="24"/>
              </w:rPr>
              <w:t>СП-1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Мероприятия: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Школьный уровень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Муниципальный уровень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3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 xml:space="preserve">Раз 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в четверть</w:t>
            </w:r>
          </w:p>
        </w:tc>
      </w:tr>
      <w:tr w:rsidR="00680FE2" w:rsidRPr="00680FE2" w:rsidTr="0068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 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Проведение профилактических рейдов 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Профилактический рейд</w:t>
            </w:r>
            <w:proofErr w:type="gramStart"/>
            <w:r w:rsidRPr="00680FE2">
              <w:rPr>
                <w:color w:val="000000"/>
                <w:sz w:val="24"/>
                <w:szCs w:val="24"/>
              </w:rPr>
              <w:t>.</w:t>
            </w:r>
            <w:r w:rsidRPr="00680FE2">
              <w:rPr>
                <w:b/>
                <w:sz w:val="24"/>
                <w:szCs w:val="24"/>
              </w:rPr>
              <w:t>С</w:t>
            </w:r>
            <w:proofErr w:type="gramEnd"/>
            <w:r w:rsidRPr="00680FE2">
              <w:rPr>
                <w:b/>
                <w:sz w:val="24"/>
                <w:szCs w:val="24"/>
              </w:rPr>
              <w:t>П-2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680FE2"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680FE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680FE2">
              <w:rPr>
                <w:color w:val="000000"/>
                <w:sz w:val="24"/>
                <w:szCs w:val="24"/>
              </w:rPr>
              <w:t> поведения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 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 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680FE2">
              <w:rPr>
                <w:sz w:val="24"/>
                <w:szCs w:val="24"/>
              </w:rPr>
              <w:t>обучающихся</w:t>
            </w:r>
            <w:proofErr w:type="gramEnd"/>
            <w:r w:rsidRPr="00680FE2">
              <w:rPr>
                <w:sz w:val="24"/>
                <w:szCs w:val="24"/>
              </w:rPr>
              <w:t>, находящихся на учете в ОПДН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Отсутствие правонарушений</w:t>
            </w:r>
          </w:p>
          <w:p w:rsidR="00680FE2" w:rsidRPr="00680FE2" w:rsidRDefault="00680FE2" w:rsidP="00680FE2">
            <w:pPr>
              <w:jc w:val="both"/>
              <w:rPr>
                <w:b/>
                <w:sz w:val="24"/>
                <w:szCs w:val="24"/>
              </w:rPr>
            </w:pPr>
            <w:r w:rsidRPr="00680FE2">
              <w:rPr>
                <w:b/>
                <w:sz w:val="24"/>
                <w:szCs w:val="24"/>
              </w:rPr>
              <w:t>СП-3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Количество детей, состоящих - на учете в ИДН / общее количество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Полугодие </w:t>
            </w:r>
          </w:p>
        </w:tc>
      </w:tr>
      <w:tr w:rsidR="00680FE2" w:rsidRPr="00680FE2" w:rsidTr="0068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4.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Ведение и обновление социального паспорта школы 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Ежемесячное обновление и пополнение информации. </w:t>
            </w:r>
            <w:r w:rsidRPr="00680FE2">
              <w:rPr>
                <w:b/>
                <w:sz w:val="24"/>
                <w:szCs w:val="24"/>
              </w:rPr>
              <w:t>СП-4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Наличие обновлений или их отсутствие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Раз в год, сентябрь </w:t>
            </w:r>
          </w:p>
        </w:tc>
      </w:tr>
      <w:tr w:rsidR="00680FE2" w:rsidRPr="00680FE2" w:rsidTr="0068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Работа с детьми, находящимися под опекой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 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Учет детей, находящихся под опекой, обследование домашних условий. Оказание помощи.</w:t>
            </w:r>
          </w:p>
          <w:p w:rsidR="00680FE2" w:rsidRPr="00680FE2" w:rsidRDefault="00680FE2" w:rsidP="00680FE2">
            <w:pPr>
              <w:jc w:val="both"/>
              <w:rPr>
                <w:b/>
                <w:sz w:val="24"/>
                <w:szCs w:val="24"/>
              </w:rPr>
            </w:pPr>
            <w:r w:rsidRPr="00680FE2">
              <w:rPr>
                <w:b/>
                <w:sz w:val="24"/>
                <w:szCs w:val="24"/>
              </w:rPr>
              <w:t>СП-5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Количество и объем проведенной работы.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br w:type="page"/>
            </w:r>
            <w:r w:rsidRPr="00680FE2">
              <w:rPr>
                <w:sz w:val="24"/>
                <w:szCs w:val="24"/>
              </w:rPr>
              <w:t>6.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Обобщение и распространение опыта педагогической работы с детьми группы риска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Проведение открытых мероприятий, семинаров. Наличие методических разработок, публикаций</w:t>
            </w:r>
            <w:proofErr w:type="gramStart"/>
            <w:r w:rsidRPr="00680FE2">
              <w:rPr>
                <w:sz w:val="24"/>
                <w:szCs w:val="24"/>
              </w:rPr>
              <w:t>.</w:t>
            </w:r>
            <w:r w:rsidRPr="00680FE2">
              <w:rPr>
                <w:b/>
                <w:sz w:val="24"/>
                <w:szCs w:val="24"/>
              </w:rPr>
              <w:t>С</w:t>
            </w:r>
            <w:proofErr w:type="gramEnd"/>
            <w:r w:rsidRPr="00680FE2">
              <w:rPr>
                <w:b/>
                <w:sz w:val="24"/>
                <w:szCs w:val="24"/>
              </w:rPr>
              <w:t>П-6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Количество мероприятий,</w:t>
            </w:r>
            <w:r w:rsidRPr="00680FE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80FE2">
              <w:rPr>
                <w:sz w:val="24"/>
                <w:szCs w:val="24"/>
              </w:rPr>
              <w:t>публикаций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По </w:t>
            </w:r>
            <w:proofErr w:type="spellStart"/>
            <w:r w:rsidRPr="00680FE2">
              <w:rPr>
                <w:sz w:val="24"/>
                <w:szCs w:val="24"/>
              </w:rPr>
              <w:t>результатау</w:t>
            </w:r>
            <w:proofErr w:type="spellEnd"/>
          </w:p>
        </w:tc>
      </w:tr>
      <w:tr w:rsidR="00680FE2" w:rsidRPr="00680FE2" w:rsidTr="0068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FE2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shd w:val="clear" w:color="auto" w:fill="FFFFFF"/>
              <w:rPr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Трудоустройство подростков в свободное от обучения время.</w:t>
            </w:r>
          </w:p>
          <w:p w:rsidR="00680FE2" w:rsidRPr="00680FE2" w:rsidRDefault="00680FE2" w:rsidP="00680FE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FE2" w:rsidRPr="00680FE2" w:rsidRDefault="00680FE2" w:rsidP="00680FE2">
            <w:pPr>
              <w:shd w:val="clear" w:color="auto" w:fill="FFFFFF"/>
              <w:rPr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 xml:space="preserve">Количество обучающихся, трудоустроенных в свободное от учебы время работой / численность обучающихся, входящих в </w:t>
            </w:r>
            <w:r w:rsidRPr="00680FE2">
              <w:rPr>
                <w:rFonts w:ascii="Tahoma" w:hAnsi="Tahoma" w:cs="Tahoma"/>
                <w:color w:val="000000"/>
                <w:sz w:val="24"/>
                <w:szCs w:val="24"/>
              </w:rPr>
              <w:t>«</w:t>
            </w:r>
            <w:r w:rsidRPr="00680FE2">
              <w:rPr>
                <w:color w:val="000000"/>
                <w:sz w:val="24"/>
                <w:szCs w:val="24"/>
              </w:rPr>
              <w:t>группу риска</w:t>
            </w:r>
            <w:r w:rsidRPr="00680FE2">
              <w:rPr>
                <w:rFonts w:ascii="Tahoma" w:hAnsi="Tahoma" w:cs="Tahoma"/>
                <w:color w:val="000000"/>
                <w:sz w:val="24"/>
                <w:szCs w:val="24"/>
              </w:rPr>
              <w:t>»</w:t>
            </w:r>
            <w:proofErr w:type="gramStart"/>
            <w:r w:rsidRPr="00680FE2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Pr="00680FE2">
              <w:rPr>
                <w:b/>
                <w:sz w:val="24"/>
                <w:szCs w:val="24"/>
              </w:rPr>
              <w:t>С</w:t>
            </w:r>
            <w:proofErr w:type="gramEnd"/>
            <w:r w:rsidRPr="00680FE2">
              <w:rPr>
                <w:b/>
                <w:sz w:val="24"/>
                <w:szCs w:val="24"/>
              </w:rPr>
              <w:t>П-9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FE2" w:rsidRPr="00680FE2" w:rsidRDefault="00680FE2" w:rsidP="00680FE2">
            <w:pPr>
              <w:shd w:val="clear" w:color="auto" w:fill="FFFFFF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Август </w:t>
            </w:r>
          </w:p>
        </w:tc>
      </w:tr>
      <w:tr w:rsidR="00680FE2" w:rsidRPr="00680FE2" w:rsidTr="0068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shd w:val="clear" w:color="auto" w:fill="FFFFFF"/>
              <w:rPr>
                <w:caps/>
                <w:sz w:val="24"/>
                <w:szCs w:val="24"/>
              </w:rPr>
            </w:pPr>
            <w:r w:rsidRPr="00680FE2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Ведение работы по профилактике безнадзорности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FE2" w:rsidRPr="00680FE2" w:rsidRDefault="00680FE2" w:rsidP="00680FE2">
            <w:pPr>
              <w:rPr>
                <w:color w:val="00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Проведение профилактических бесед с привлечением специалистов. Консультации с родителями. </w:t>
            </w:r>
            <w:r w:rsidRPr="00680FE2">
              <w:rPr>
                <w:b/>
                <w:sz w:val="24"/>
                <w:szCs w:val="24"/>
              </w:rPr>
              <w:t>СП-10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FE2" w:rsidRPr="00680FE2" w:rsidRDefault="00680FE2" w:rsidP="00680FE2">
            <w:pPr>
              <w:shd w:val="clear" w:color="auto" w:fill="FFFFFF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Количество и объем проведенной работы.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результату</w:t>
            </w:r>
          </w:p>
        </w:tc>
      </w:tr>
      <w:tr w:rsidR="00680FE2" w:rsidRPr="00680FE2" w:rsidTr="0068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shd w:val="clear" w:color="auto" w:fill="FFFFFF"/>
              <w:rPr>
                <w:caps/>
                <w:sz w:val="24"/>
                <w:szCs w:val="24"/>
              </w:rPr>
            </w:pPr>
            <w:r w:rsidRPr="00680FE2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Работа с детьми из социально неблагополучных семей.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FE2" w:rsidRPr="00680FE2" w:rsidRDefault="00680FE2" w:rsidP="00680FE2">
            <w:pPr>
              <w:rPr>
                <w:color w:val="00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Проведение профилактических бесед с привлечением специалистов. Открытые мероприятия</w:t>
            </w:r>
            <w:proofErr w:type="gramStart"/>
            <w:r w:rsidRPr="00680FE2">
              <w:rPr>
                <w:sz w:val="24"/>
                <w:szCs w:val="24"/>
              </w:rPr>
              <w:t>.</w:t>
            </w:r>
            <w:r w:rsidRPr="00680FE2">
              <w:rPr>
                <w:b/>
                <w:sz w:val="24"/>
                <w:szCs w:val="24"/>
              </w:rPr>
              <w:t>С</w:t>
            </w:r>
            <w:proofErr w:type="gramEnd"/>
            <w:r w:rsidRPr="00680FE2">
              <w:rPr>
                <w:b/>
                <w:sz w:val="24"/>
                <w:szCs w:val="24"/>
              </w:rPr>
              <w:t>П-11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FE2" w:rsidRPr="00680FE2" w:rsidRDefault="00680FE2" w:rsidP="00680FE2">
            <w:pPr>
              <w:shd w:val="clear" w:color="auto" w:fill="FFFFFF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Количество и объем проведенной работы.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результату</w:t>
            </w:r>
          </w:p>
        </w:tc>
      </w:tr>
      <w:tr w:rsidR="00680FE2" w:rsidRPr="00680FE2" w:rsidTr="0068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7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12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Ведение диагностических исследований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 xml:space="preserve">Осуществление диагностических исследований в классах </w:t>
            </w:r>
            <w:r w:rsidRPr="00680FE2">
              <w:rPr>
                <w:b/>
                <w:bCs/>
                <w:sz w:val="24"/>
                <w:szCs w:val="24"/>
              </w:rPr>
              <w:t>СП-16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По факту</w:t>
            </w:r>
          </w:p>
        </w:tc>
      </w:tr>
      <w:tr w:rsidR="00680FE2" w:rsidRPr="00680FE2" w:rsidTr="0068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7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  <w:shd w:val="clear" w:color="auto" w:fill="FFFFFF"/>
              </w:rPr>
              <w:t> Ведение консультативной работы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  <w:shd w:val="clear" w:color="auto" w:fill="FFFFFF"/>
              </w:rPr>
              <w:t xml:space="preserve">Оказание консультативной помощи обучающимся, их родителям (лицам, их заменяющим), педагогическому коллективу в решении конкретных проблем. </w:t>
            </w:r>
            <w:r w:rsidRPr="00680FE2">
              <w:rPr>
                <w:b/>
                <w:sz w:val="24"/>
                <w:szCs w:val="24"/>
                <w:shd w:val="clear" w:color="auto" w:fill="FFFFFF"/>
              </w:rPr>
              <w:t>СП-17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 xml:space="preserve"> По журналу консультаций</w:t>
            </w:r>
          </w:p>
        </w:tc>
      </w:tr>
    </w:tbl>
    <w:p w:rsidR="00680FE2" w:rsidRPr="00680FE2" w:rsidRDefault="00680FE2" w:rsidP="00680FE2">
      <w:pPr>
        <w:autoSpaceDE w:val="0"/>
        <w:autoSpaceDN w:val="0"/>
        <w:adjustRightInd w:val="0"/>
        <w:ind w:left="9072"/>
        <w:rPr>
          <w:noProof/>
          <w:sz w:val="24"/>
          <w:szCs w:val="24"/>
        </w:rPr>
      </w:pPr>
    </w:p>
    <w:p w:rsidR="00680FE2" w:rsidRPr="00680FE2" w:rsidRDefault="00680FE2" w:rsidP="00680FE2">
      <w:pPr>
        <w:autoSpaceDE w:val="0"/>
        <w:autoSpaceDN w:val="0"/>
        <w:adjustRightInd w:val="0"/>
        <w:ind w:left="9072"/>
        <w:rPr>
          <w:noProof/>
          <w:sz w:val="24"/>
          <w:szCs w:val="24"/>
        </w:rPr>
      </w:pPr>
    </w:p>
    <w:p w:rsidR="00680FE2" w:rsidRPr="00680FE2" w:rsidRDefault="00680FE2" w:rsidP="00680FE2">
      <w:pPr>
        <w:autoSpaceDE w:val="0"/>
        <w:autoSpaceDN w:val="0"/>
        <w:adjustRightInd w:val="0"/>
        <w:ind w:left="10074" w:firstLine="132"/>
        <w:rPr>
          <w:noProof/>
          <w:sz w:val="24"/>
          <w:szCs w:val="24"/>
        </w:rPr>
      </w:pPr>
      <w:r w:rsidRPr="00680FE2">
        <w:rPr>
          <w:noProof/>
          <w:sz w:val="24"/>
          <w:szCs w:val="24"/>
        </w:rPr>
        <w:br w:type="page"/>
      </w:r>
      <w:r w:rsidRPr="00680FE2">
        <w:rPr>
          <w:noProof/>
          <w:sz w:val="24"/>
          <w:szCs w:val="24"/>
        </w:rPr>
        <w:lastRenderedPageBreak/>
        <w:t xml:space="preserve"> Приложение № 4</w:t>
      </w:r>
    </w:p>
    <w:p w:rsidR="00680FE2" w:rsidRPr="00680FE2" w:rsidRDefault="00680FE2" w:rsidP="00680FE2">
      <w:pPr>
        <w:autoSpaceDE w:val="0"/>
        <w:autoSpaceDN w:val="0"/>
        <w:adjustRightInd w:val="0"/>
        <w:ind w:left="10206"/>
        <w:rPr>
          <w:noProof/>
          <w:sz w:val="24"/>
          <w:szCs w:val="24"/>
        </w:rPr>
      </w:pPr>
      <w:proofErr w:type="gramStart"/>
      <w:r w:rsidRPr="00680FE2">
        <w:rPr>
          <w:noProof/>
          <w:sz w:val="24"/>
          <w:szCs w:val="24"/>
        </w:rPr>
        <w:t xml:space="preserve">к  Положению об об оплате труда </w:t>
      </w:r>
      <w:proofErr w:type="gramEnd"/>
    </w:p>
    <w:p w:rsidR="00680FE2" w:rsidRPr="00680FE2" w:rsidRDefault="00680FE2" w:rsidP="00680FE2">
      <w:pPr>
        <w:autoSpaceDE w:val="0"/>
        <w:autoSpaceDN w:val="0"/>
        <w:adjustRightInd w:val="0"/>
        <w:ind w:left="10206"/>
        <w:rPr>
          <w:noProof/>
          <w:sz w:val="24"/>
          <w:szCs w:val="24"/>
        </w:rPr>
      </w:pPr>
      <w:r w:rsidRPr="00680FE2">
        <w:rPr>
          <w:noProof/>
          <w:sz w:val="24"/>
          <w:szCs w:val="24"/>
        </w:rPr>
        <w:t>работников бюджетного  общеобразовательного учреждения города Омска «Средняя общеобразовательная школа № 108»</w:t>
      </w:r>
    </w:p>
    <w:p w:rsidR="00680FE2" w:rsidRPr="00680FE2" w:rsidRDefault="00680FE2" w:rsidP="00680F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0206"/>
        <w:jc w:val="center"/>
        <w:rPr>
          <w:noProof/>
          <w:color w:val="000000"/>
          <w:sz w:val="24"/>
          <w:szCs w:val="24"/>
        </w:rPr>
      </w:pPr>
    </w:p>
    <w:p w:rsidR="00680FE2" w:rsidRPr="00680FE2" w:rsidRDefault="00680FE2" w:rsidP="00680FE2">
      <w:pPr>
        <w:jc w:val="center"/>
        <w:rPr>
          <w:sz w:val="24"/>
          <w:szCs w:val="24"/>
        </w:rPr>
      </w:pPr>
      <w:r w:rsidRPr="00680FE2">
        <w:rPr>
          <w:sz w:val="24"/>
          <w:szCs w:val="24"/>
        </w:rPr>
        <w:t>ЦЕЛЕВЫЕ ПОКАЗАТЕЛИ ЭФФЕКТИВНОСТИ</w:t>
      </w:r>
    </w:p>
    <w:p w:rsidR="00680FE2" w:rsidRPr="00680FE2" w:rsidRDefault="00680FE2" w:rsidP="00680FE2">
      <w:pPr>
        <w:jc w:val="center"/>
        <w:rPr>
          <w:sz w:val="24"/>
          <w:szCs w:val="24"/>
        </w:rPr>
      </w:pPr>
      <w:r w:rsidRPr="00680FE2">
        <w:rPr>
          <w:sz w:val="24"/>
          <w:szCs w:val="24"/>
        </w:rPr>
        <w:t xml:space="preserve">О порядке </w:t>
      </w:r>
      <w:proofErr w:type="gramStart"/>
      <w:r w:rsidRPr="00680FE2">
        <w:rPr>
          <w:sz w:val="24"/>
          <w:szCs w:val="24"/>
        </w:rPr>
        <w:t>распределения стимулирующей части фонда оплаты труда заведующей</w:t>
      </w:r>
      <w:proofErr w:type="gramEnd"/>
      <w:r w:rsidRPr="00680FE2">
        <w:rPr>
          <w:sz w:val="24"/>
          <w:szCs w:val="24"/>
        </w:rPr>
        <w:t xml:space="preserve"> библиотекой, педагога - библиотекаря</w:t>
      </w:r>
    </w:p>
    <w:p w:rsidR="00680FE2" w:rsidRPr="00680FE2" w:rsidRDefault="00680FE2" w:rsidP="00680FE2">
      <w:pPr>
        <w:jc w:val="center"/>
        <w:rPr>
          <w:sz w:val="24"/>
          <w:szCs w:val="24"/>
        </w:rPr>
      </w:pPr>
    </w:p>
    <w:tbl>
      <w:tblPr>
        <w:tblW w:w="1411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"/>
        <w:gridCol w:w="3444"/>
        <w:gridCol w:w="4252"/>
        <w:gridCol w:w="2343"/>
        <w:gridCol w:w="1731"/>
        <w:gridCol w:w="1858"/>
      </w:tblGrid>
      <w:tr w:rsidR="00680FE2" w:rsidRPr="00680FE2" w:rsidTr="00680FE2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 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№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 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Критерии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 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Показатели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 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Расчет показателя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Единица измерения/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уровень в процентах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Периодичность </w:t>
            </w:r>
          </w:p>
        </w:tc>
      </w:tr>
      <w:tr w:rsidR="00680FE2" w:rsidRPr="00680FE2" w:rsidTr="00680FE2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Формирование библиотечного фонда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Пополнение фонда библиотеки.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Оформление подписки на периодические издания.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Формирование общешкольного заказа на учебники. </w:t>
            </w:r>
            <w:r w:rsidRPr="00680FE2">
              <w:rPr>
                <w:b/>
                <w:sz w:val="24"/>
                <w:szCs w:val="24"/>
              </w:rPr>
              <w:t>Б-1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Наличие/отсутствие.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Раз в квартал</w:t>
            </w:r>
          </w:p>
        </w:tc>
      </w:tr>
      <w:tr w:rsidR="00680FE2" w:rsidRPr="00680FE2" w:rsidTr="00680FE2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Справочно-библиографическая работа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Оформление тематических, информационных справок, знакомство с новинками методической литературы. </w:t>
            </w:r>
            <w:r w:rsidRPr="00680FE2">
              <w:rPr>
                <w:b/>
                <w:sz w:val="24"/>
                <w:szCs w:val="24"/>
              </w:rPr>
              <w:t>Б-2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Кол-во оформленных справок, стендов.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Раз в квартал</w:t>
            </w:r>
          </w:p>
        </w:tc>
      </w:tr>
      <w:tr w:rsidR="00680FE2" w:rsidRPr="00680FE2" w:rsidTr="00680FE2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Работа с читателями: индивидуальная и массовая.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Организация книжных выставок, литературных викторин, игр.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Участие в городских конкурсах ЦДБ.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Обзорные беседы по прочитанным книгам.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Проведение открытых библиотечных</w:t>
            </w:r>
            <w:r w:rsidRPr="00680FE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80FE2">
              <w:rPr>
                <w:sz w:val="24"/>
                <w:szCs w:val="24"/>
              </w:rPr>
              <w:t>уроков, уроков внеклассного чтения. </w:t>
            </w:r>
            <w:r w:rsidRPr="00680FE2">
              <w:rPr>
                <w:b/>
                <w:sz w:val="24"/>
                <w:szCs w:val="24"/>
              </w:rPr>
              <w:t>Б-3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Кол-во выставок, полок, викторин, игр, бесед, уроков внеклассного чтения.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Освоение программы для школьных библиотек </w:t>
            </w:r>
            <w:r w:rsidRPr="00680FE2">
              <w:rPr>
                <w:sz w:val="24"/>
                <w:szCs w:val="24"/>
                <w:lang w:val="en-US"/>
              </w:rPr>
              <w:t>MAPK</w:t>
            </w:r>
            <w:r w:rsidRPr="00680FE2">
              <w:rPr>
                <w:sz w:val="24"/>
                <w:szCs w:val="24"/>
              </w:rPr>
              <w:t>-</w:t>
            </w:r>
            <w:r w:rsidRPr="00680FE2">
              <w:rPr>
                <w:sz w:val="24"/>
                <w:szCs w:val="24"/>
                <w:lang w:val="en-US"/>
              </w:rPr>
              <w:t>SQL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Создание базы данных школьной библиотеки. </w:t>
            </w:r>
            <w:r w:rsidRPr="00680FE2">
              <w:rPr>
                <w:b/>
                <w:sz w:val="24"/>
                <w:szCs w:val="24"/>
              </w:rPr>
              <w:t>Б-4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Наличие базы.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Работа по сохранению библиотечного фонда.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Рейды по проверке учебников с устраненными замечаниями. </w:t>
            </w:r>
            <w:r w:rsidRPr="00680FE2">
              <w:rPr>
                <w:b/>
                <w:sz w:val="24"/>
                <w:szCs w:val="24"/>
              </w:rPr>
              <w:t>Б-5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 По факту оформления справки по рейду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По факту </w:t>
            </w:r>
          </w:p>
        </w:tc>
      </w:tr>
      <w:tr w:rsidR="00680FE2" w:rsidRPr="00680FE2" w:rsidTr="00680FE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Выполнение разовых поручений.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 xml:space="preserve">Выполнение поручений по работе. </w:t>
            </w:r>
            <w:r w:rsidRPr="00680FE2">
              <w:rPr>
                <w:b/>
                <w:sz w:val="24"/>
                <w:szCs w:val="24"/>
              </w:rPr>
              <w:t>Б-6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факту</w:t>
            </w:r>
          </w:p>
        </w:tc>
      </w:tr>
      <w:tr w:rsidR="00680FE2" w:rsidRPr="00680FE2" w:rsidTr="00680FE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Победа в профессиональных конкурсах любого уровня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color w:val="FF0000"/>
                <w:sz w:val="24"/>
                <w:szCs w:val="24"/>
              </w:rPr>
            </w:pPr>
            <w:r w:rsidRPr="00680FE2">
              <w:rPr>
                <w:color w:val="FF0000"/>
                <w:sz w:val="24"/>
                <w:szCs w:val="24"/>
              </w:rPr>
              <w:t> </w:t>
            </w:r>
            <w:r w:rsidRPr="00680FE2">
              <w:rPr>
                <w:sz w:val="24"/>
                <w:szCs w:val="24"/>
              </w:rPr>
              <w:t>Победа в профессиональных конкурсах любого уровня.</w:t>
            </w:r>
            <w:r w:rsidRPr="00680FE2">
              <w:rPr>
                <w:color w:val="FF0000"/>
                <w:sz w:val="24"/>
                <w:szCs w:val="24"/>
              </w:rPr>
              <w:t xml:space="preserve"> </w:t>
            </w:r>
          </w:p>
          <w:p w:rsidR="00680FE2" w:rsidRPr="00680FE2" w:rsidRDefault="00680FE2" w:rsidP="00680FE2">
            <w:pPr>
              <w:jc w:val="both"/>
              <w:rPr>
                <w:b/>
                <w:sz w:val="24"/>
                <w:szCs w:val="24"/>
              </w:rPr>
            </w:pPr>
            <w:r w:rsidRPr="00680FE2">
              <w:rPr>
                <w:b/>
                <w:sz w:val="24"/>
                <w:szCs w:val="24"/>
              </w:rPr>
              <w:t>Б-7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i/>
                <w:iCs/>
                <w:sz w:val="24"/>
                <w:szCs w:val="24"/>
              </w:rPr>
            </w:pPr>
            <w:r w:rsidRPr="00680FE2">
              <w:rPr>
                <w:i/>
                <w:iCs/>
                <w:sz w:val="24"/>
                <w:szCs w:val="24"/>
              </w:rPr>
              <w:t>Заочные: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Всероссийский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Региональный уровень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Муниципальный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i/>
                <w:iCs/>
                <w:sz w:val="24"/>
                <w:szCs w:val="24"/>
              </w:rPr>
            </w:pPr>
            <w:r w:rsidRPr="00680FE2">
              <w:rPr>
                <w:i/>
                <w:iCs/>
                <w:sz w:val="24"/>
                <w:szCs w:val="24"/>
              </w:rPr>
              <w:t>Очные: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Участие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ПОБЕДИТЕЛИ: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Всероссийский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Региональный уровень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Муниципальный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Школьный уровень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30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15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результату</w:t>
            </w:r>
          </w:p>
        </w:tc>
      </w:tr>
      <w:tr w:rsidR="00680FE2" w:rsidRPr="00680FE2" w:rsidTr="00680FE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Организация работы школьной </w:t>
            </w:r>
            <w:proofErr w:type="spellStart"/>
            <w:r w:rsidRPr="00680FE2">
              <w:rPr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b/>
                <w:sz w:val="24"/>
                <w:szCs w:val="24"/>
              </w:rPr>
            </w:pPr>
            <w:r w:rsidRPr="00680FE2">
              <w:rPr>
                <w:b/>
                <w:sz w:val="24"/>
                <w:szCs w:val="24"/>
              </w:rPr>
              <w:t>Б-8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Инвентаризация книжного фонда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color w:val="FF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 xml:space="preserve">Оформление документов по инвентаризации. </w:t>
            </w:r>
            <w:r w:rsidRPr="00680FE2">
              <w:rPr>
                <w:b/>
                <w:sz w:val="24"/>
                <w:szCs w:val="24"/>
              </w:rPr>
              <w:t>Б-9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Август </w:t>
            </w:r>
          </w:p>
        </w:tc>
      </w:tr>
      <w:tr w:rsidR="00680FE2" w:rsidRPr="00680FE2" w:rsidTr="00680FE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Качественное и своевременное оформление договора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color w:val="FF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 xml:space="preserve">Наличие договоров. </w:t>
            </w:r>
            <w:r w:rsidRPr="00680FE2">
              <w:rPr>
                <w:b/>
                <w:sz w:val="24"/>
                <w:szCs w:val="24"/>
              </w:rPr>
              <w:t>Б-10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Качественное и своевременное предоставление отчетной документации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color w:val="000000"/>
                <w:sz w:val="24"/>
                <w:szCs w:val="24"/>
              </w:rPr>
            </w:pPr>
            <w:r w:rsidRPr="00680FE2">
              <w:rPr>
                <w:color w:val="000000"/>
                <w:sz w:val="24"/>
                <w:szCs w:val="24"/>
              </w:rPr>
              <w:t xml:space="preserve">«Парус» и т.п. </w:t>
            </w:r>
          </w:p>
          <w:p w:rsidR="00680FE2" w:rsidRPr="00680FE2" w:rsidRDefault="00680FE2" w:rsidP="00680FE2">
            <w:pPr>
              <w:jc w:val="both"/>
              <w:rPr>
                <w:b/>
                <w:sz w:val="24"/>
                <w:szCs w:val="24"/>
              </w:rPr>
            </w:pPr>
            <w:r w:rsidRPr="00680FE2">
              <w:rPr>
                <w:b/>
                <w:sz w:val="24"/>
                <w:szCs w:val="24"/>
              </w:rPr>
              <w:t>Б-11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По факту </w:t>
            </w:r>
          </w:p>
        </w:tc>
      </w:tr>
      <w:tr w:rsidR="00680FE2" w:rsidRPr="00680FE2" w:rsidTr="00680FE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Подготовка, участие и проведение педагогического совета, семинара, конференции, мастер-класс и т.д.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Дипломы, грамоты, сертификаты, приказы, распоряжения и т.п.</w:t>
            </w:r>
            <w:r w:rsidRPr="00680FE2">
              <w:rPr>
                <w:color w:val="FF0000"/>
                <w:sz w:val="24"/>
                <w:szCs w:val="24"/>
              </w:rPr>
              <w:t xml:space="preserve"> </w:t>
            </w:r>
            <w:r w:rsidRPr="00680FE2">
              <w:rPr>
                <w:b/>
                <w:sz w:val="24"/>
                <w:szCs w:val="24"/>
              </w:rPr>
              <w:t>Б-12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 Всероссийский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Региональный уровень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Муниципальный 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Школьный уровень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30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По результату</w:t>
            </w:r>
          </w:p>
        </w:tc>
      </w:tr>
      <w:tr w:rsidR="00680FE2" w:rsidRPr="00680FE2" w:rsidTr="00680FE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Печатные работы по </w:t>
            </w:r>
            <w:r w:rsidRPr="00680FE2">
              <w:rPr>
                <w:sz w:val="24"/>
                <w:szCs w:val="24"/>
              </w:rPr>
              <w:lastRenderedPageBreak/>
              <w:t xml:space="preserve">профессиональной деятельности (в печатных изданиях с конкурсным отбором).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 xml:space="preserve">Наличие издания, сертификата. </w:t>
            </w:r>
            <w:r w:rsidRPr="00680FE2">
              <w:rPr>
                <w:color w:val="FF0000"/>
                <w:sz w:val="24"/>
                <w:szCs w:val="24"/>
              </w:rPr>
              <w:t xml:space="preserve"> </w:t>
            </w:r>
            <w:r w:rsidRPr="00680FE2">
              <w:rPr>
                <w:b/>
                <w:sz w:val="24"/>
                <w:szCs w:val="24"/>
              </w:rPr>
              <w:t>Б-13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Всероссийский </w:t>
            </w:r>
            <w:r w:rsidRPr="00680FE2">
              <w:rPr>
                <w:sz w:val="24"/>
                <w:szCs w:val="24"/>
              </w:rPr>
              <w:lastRenderedPageBreak/>
              <w:t xml:space="preserve">уровень 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Региональный уровень </w:t>
            </w:r>
          </w:p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10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8</w:t>
            </w: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По результатам</w:t>
            </w:r>
          </w:p>
        </w:tc>
      </w:tr>
      <w:tr w:rsidR="00680FE2" w:rsidRPr="00680FE2" w:rsidTr="00680FE2">
        <w:trPr>
          <w:trHeight w:val="278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 xml:space="preserve">Разработка и реализация индивидуальной программы непрерывного профессионального развития педагога бюджетного учреждения: своевременное прохождение курсовой подготовки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Документ о прохождении курсовой подготовки педагогом бюджетного учреждения</w:t>
            </w:r>
          </w:p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дистанционных программ</w:t>
            </w:r>
          </w:p>
          <w:p w:rsidR="00680FE2" w:rsidRPr="00680FE2" w:rsidRDefault="00680FE2" w:rsidP="00680FE2">
            <w:pPr>
              <w:jc w:val="both"/>
              <w:rPr>
                <w:b/>
                <w:bCs/>
                <w:sz w:val="24"/>
                <w:szCs w:val="24"/>
              </w:rPr>
            </w:pPr>
            <w:r w:rsidRPr="00680FE2">
              <w:rPr>
                <w:b/>
                <w:bCs/>
                <w:sz w:val="24"/>
                <w:szCs w:val="24"/>
              </w:rPr>
              <w:t>Б-14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- осуществление профессиональной переподготовки;</w:t>
            </w:r>
          </w:p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- своевременное прохождение курсовой подготовки;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- самообразование в рамках внебюджетных средств,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По индивидуальному графику педагога бюджетного учреждения</w:t>
            </w:r>
          </w:p>
        </w:tc>
      </w:tr>
      <w:tr w:rsidR="00680FE2" w:rsidRPr="00680FE2" w:rsidTr="00680FE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Работа с библиотечным фондом для обучающихся из многодетных семей и инвалидов.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color w:val="FF0000"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Формирование базы данных и пакетов документов </w:t>
            </w:r>
            <w:r w:rsidRPr="00680FE2">
              <w:rPr>
                <w:bCs/>
                <w:sz w:val="24"/>
                <w:szCs w:val="24"/>
              </w:rPr>
              <w:t xml:space="preserve">обучающихся из многодетных семей и инвалидов. </w:t>
            </w:r>
            <w:r w:rsidRPr="00680FE2">
              <w:rPr>
                <w:b/>
                <w:bCs/>
                <w:sz w:val="24"/>
                <w:szCs w:val="24"/>
              </w:rPr>
              <w:t>Б-15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jc w:val="center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Заведование библиотекой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b/>
                <w:sz w:val="24"/>
                <w:szCs w:val="24"/>
              </w:rPr>
            </w:pPr>
            <w:r w:rsidRPr="00680FE2">
              <w:rPr>
                <w:b/>
                <w:sz w:val="24"/>
                <w:szCs w:val="24"/>
              </w:rPr>
              <w:t>Б-16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jc w:val="center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 xml:space="preserve">Ежемесячно </w:t>
            </w:r>
          </w:p>
        </w:tc>
      </w:tr>
      <w:tr w:rsidR="00680FE2" w:rsidRPr="00680FE2" w:rsidTr="00680FE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>Наличие наград в профессиональной сфере</w:t>
            </w:r>
          </w:p>
          <w:p w:rsidR="00680FE2" w:rsidRPr="00680FE2" w:rsidRDefault="00680FE2" w:rsidP="00680FE2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-Грамота Министерства образования РФ</w:t>
            </w:r>
          </w:p>
          <w:p w:rsidR="00680FE2" w:rsidRPr="00680FE2" w:rsidRDefault="00680FE2" w:rsidP="00680FE2">
            <w:pPr>
              <w:jc w:val="both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-Знак отличия в сфере образования.</w:t>
            </w:r>
          </w:p>
          <w:p w:rsidR="00680FE2" w:rsidRPr="00680FE2" w:rsidRDefault="00680FE2" w:rsidP="00680FE2">
            <w:pPr>
              <w:jc w:val="both"/>
              <w:rPr>
                <w:b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 xml:space="preserve"> </w:t>
            </w:r>
            <w:r w:rsidRPr="00680FE2">
              <w:rPr>
                <w:b/>
                <w:sz w:val="24"/>
                <w:szCs w:val="24"/>
              </w:rPr>
              <w:t>Б-17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10%</w:t>
            </w: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</w:p>
          <w:p w:rsidR="00680FE2" w:rsidRPr="00680FE2" w:rsidRDefault="00680FE2" w:rsidP="00680FE2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bCs/>
                <w:sz w:val="24"/>
                <w:szCs w:val="24"/>
              </w:rPr>
            </w:pPr>
            <w:r w:rsidRPr="00680FE2">
              <w:rPr>
                <w:sz w:val="24"/>
                <w:szCs w:val="24"/>
              </w:rPr>
              <w:t>15%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2" w:rsidRPr="00680FE2" w:rsidRDefault="00680FE2" w:rsidP="00680FE2">
            <w:pPr>
              <w:rPr>
                <w:bCs/>
                <w:sz w:val="24"/>
                <w:szCs w:val="24"/>
              </w:rPr>
            </w:pPr>
            <w:r w:rsidRPr="00680FE2">
              <w:rPr>
                <w:bCs/>
                <w:sz w:val="24"/>
                <w:szCs w:val="24"/>
              </w:rPr>
              <w:t xml:space="preserve">Ежемесячно </w:t>
            </w:r>
          </w:p>
        </w:tc>
      </w:tr>
    </w:tbl>
    <w:p w:rsidR="00680FE2" w:rsidRPr="00680FE2" w:rsidRDefault="00680FE2" w:rsidP="00680FE2">
      <w:pPr>
        <w:rPr>
          <w:sz w:val="24"/>
          <w:szCs w:val="24"/>
        </w:rPr>
      </w:pPr>
      <w:r w:rsidRPr="00680FE2">
        <w:rPr>
          <w:sz w:val="24"/>
          <w:szCs w:val="24"/>
        </w:rPr>
        <w:t>  </w:t>
      </w:r>
    </w:p>
    <w:p w:rsidR="00680FE2" w:rsidRDefault="00680FE2" w:rsidP="00F82082">
      <w:pPr>
        <w:pStyle w:val="ConsPlusNormal"/>
        <w:ind w:left="5400"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410ED1" w:rsidRDefault="00410ED1" w:rsidP="00F82082">
      <w:pPr>
        <w:pStyle w:val="ConsPlusNormal"/>
        <w:ind w:left="5400" w:firstLine="0"/>
        <w:rPr>
          <w:rFonts w:ascii="Times New Roman" w:hAnsi="Times New Roman" w:cs="Times New Roman"/>
          <w:noProof/>
          <w:sz w:val="28"/>
          <w:szCs w:val="28"/>
        </w:rPr>
      </w:pPr>
      <w:r w:rsidRPr="00944909">
        <w:rPr>
          <w:rFonts w:ascii="Times New Roman" w:hAnsi="Times New Roman" w:cs="Times New Roman"/>
          <w:noProof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</w:p>
    <w:p w:rsidR="00410ED1" w:rsidRPr="00723E2E" w:rsidRDefault="00410ED1" w:rsidP="00F82082">
      <w:pPr>
        <w:pStyle w:val="ConsPlusNormal"/>
        <w:ind w:left="5400" w:firstLine="0"/>
        <w:rPr>
          <w:rFonts w:ascii="Times New Roman" w:hAnsi="Times New Roman" w:cs="Times New Roman"/>
          <w:noProof/>
          <w:sz w:val="28"/>
          <w:szCs w:val="28"/>
        </w:rPr>
      </w:pPr>
      <w:r w:rsidRPr="00723E2E">
        <w:rPr>
          <w:rFonts w:ascii="Times New Roman" w:hAnsi="Times New Roman" w:cs="Times New Roman"/>
          <w:noProof/>
          <w:sz w:val="28"/>
          <w:szCs w:val="28"/>
        </w:rPr>
        <w:t xml:space="preserve">к Положению об об оплате труда работников </w:t>
      </w:r>
      <w:r>
        <w:rPr>
          <w:rFonts w:ascii="Times New Roman" w:hAnsi="Times New Roman" w:cs="Times New Roman"/>
          <w:noProof/>
          <w:sz w:val="28"/>
          <w:szCs w:val="28"/>
        </w:rPr>
        <w:t>бюджетного  обще</w:t>
      </w:r>
      <w:r w:rsidRPr="00723E2E">
        <w:rPr>
          <w:rFonts w:ascii="Times New Roman" w:hAnsi="Times New Roman" w:cs="Times New Roman"/>
          <w:noProof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города Омска</w:t>
      </w:r>
    </w:p>
    <w:p w:rsidR="00410ED1" w:rsidRPr="00723E2E" w:rsidRDefault="00410ED1" w:rsidP="00F82082">
      <w:pPr>
        <w:pStyle w:val="ConsPlusNormal"/>
        <w:ind w:left="5400" w:firstLine="0"/>
        <w:rPr>
          <w:rFonts w:ascii="Times New Roman" w:hAnsi="Times New Roman" w:cs="Times New Roman"/>
          <w:noProof/>
          <w:sz w:val="28"/>
          <w:szCs w:val="28"/>
        </w:rPr>
      </w:pPr>
      <w:r w:rsidRPr="00723E2E">
        <w:rPr>
          <w:rFonts w:ascii="Times New Roman" w:hAnsi="Times New Roman" w:cs="Times New Roman"/>
          <w:noProof/>
          <w:sz w:val="28"/>
          <w:szCs w:val="28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noProof/>
          <w:sz w:val="28"/>
          <w:szCs w:val="28"/>
        </w:rPr>
        <w:t>108</w:t>
      </w:r>
      <w:r w:rsidRPr="00723E2E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410ED1" w:rsidRDefault="00410ED1" w:rsidP="00582181">
      <w:pPr>
        <w:pStyle w:val="11"/>
      </w:pPr>
    </w:p>
    <w:p w:rsidR="00410ED1" w:rsidRPr="00944909" w:rsidRDefault="00410ED1" w:rsidP="00D42702">
      <w:pPr>
        <w:jc w:val="center"/>
      </w:pPr>
      <w:r>
        <w:rPr>
          <w:sz w:val="28"/>
          <w:szCs w:val="28"/>
        </w:rPr>
        <w:t>ЦЕЛЕВЫЕ ПОКАЗАТЕЛИ</w:t>
      </w:r>
      <w:r w:rsidRPr="004C3229">
        <w:rPr>
          <w:sz w:val="28"/>
          <w:szCs w:val="28"/>
        </w:rPr>
        <w:t xml:space="preserve"> ЭФФЕКТИВНОСТИ</w:t>
      </w:r>
    </w:p>
    <w:p w:rsidR="00410ED1" w:rsidRDefault="00410ED1" w:rsidP="00582181">
      <w:pPr>
        <w:pStyle w:val="11"/>
      </w:pPr>
      <w:r>
        <w:t>и</w:t>
      </w:r>
      <w:r w:rsidRPr="00145671">
        <w:t xml:space="preserve"> размеры выплат стимулирующего характера </w:t>
      </w:r>
      <w:r>
        <w:t xml:space="preserve"> учебно-вспомогательному персоналу</w:t>
      </w:r>
      <w:r w:rsidRPr="00145671">
        <w:t xml:space="preserve"> </w:t>
      </w:r>
      <w:r>
        <w:t>бюджетного общеобразовательного учреждения города Омска «Средняя общеобразовательная школа № 108»</w:t>
      </w:r>
    </w:p>
    <w:p w:rsidR="00410ED1" w:rsidRDefault="00410ED1" w:rsidP="00F94CEF">
      <w:pPr>
        <w:tabs>
          <w:tab w:val="left" w:pos="709"/>
        </w:tabs>
        <w:ind w:firstLine="567"/>
        <w:jc w:val="center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4083"/>
        <w:gridCol w:w="6546"/>
        <w:gridCol w:w="3307"/>
      </w:tblGrid>
      <w:tr w:rsidR="00410ED1" w:rsidRPr="0006134C" w:rsidTr="0055798D">
        <w:trPr>
          <w:trHeight w:val="20"/>
        </w:trPr>
        <w:tc>
          <w:tcPr>
            <w:tcW w:w="344" w:type="pc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№ п/п</w:t>
            </w:r>
          </w:p>
        </w:tc>
        <w:tc>
          <w:tcPr>
            <w:tcW w:w="1364" w:type="pc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Наименование выплаты стимулирующего характера</w:t>
            </w:r>
          </w:p>
        </w:tc>
        <w:tc>
          <w:tcPr>
            <w:tcW w:w="2187" w:type="pc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Показатель эффективности работы, при достижении которого выплаты стимулирующего характера производятся</w:t>
            </w:r>
          </w:p>
        </w:tc>
        <w:tc>
          <w:tcPr>
            <w:tcW w:w="1105" w:type="pc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Максимальный размер выплат стимулирующего характера (в процентах к окладу, ставке заработной платы</w:t>
            </w: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1</w:t>
            </w:r>
          </w:p>
        </w:tc>
        <w:tc>
          <w:tcPr>
            <w:tcW w:w="1364" w:type="pc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2</w:t>
            </w:r>
          </w:p>
        </w:tc>
        <w:tc>
          <w:tcPr>
            <w:tcW w:w="2187" w:type="pc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3</w:t>
            </w:r>
          </w:p>
        </w:tc>
        <w:tc>
          <w:tcPr>
            <w:tcW w:w="1105" w:type="pc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4</w:t>
            </w: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4" w:type="pct"/>
          </w:tcPr>
          <w:p w:rsidR="00410ED1" w:rsidRPr="00F82082" w:rsidRDefault="00410ED1" w:rsidP="0004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надбавка за стаж работы по специальности</w:t>
            </w:r>
          </w:p>
        </w:tc>
        <w:tc>
          <w:tcPr>
            <w:tcW w:w="2187" w:type="pct"/>
          </w:tcPr>
          <w:p w:rsidR="00410ED1" w:rsidRDefault="00410ED1" w:rsidP="0004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1 до 3 лет</w:t>
            </w:r>
          </w:p>
          <w:p w:rsidR="00410ED1" w:rsidRDefault="00410ED1" w:rsidP="0004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3 до 5 лет</w:t>
            </w:r>
          </w:p>
          <w:p w:rsidR="00410ED1" w:rsidRPr="00F82082" w:rsidRDefault="00410ED1" w:rsidP="0004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более 5 лет</w:t>
            </w:r>
          </w:p>
        </w:tc>
        <w:tc>
          <w:tcPr>
            <w:tcW w:w="1105" w:type="pct"/>
          </w:tcPr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 w:val="restar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4" w:type="pct"/>
            <w:vMerge w:val="restar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r w:rsidRPr="00F82082">
              <w:rPr>
                <w:bCs/>
                <w:sz w:val="24"/>
                <w:szCs w:val="24"/>
              </w:rPr>
              <w:t>Ежемесячная надбавка за интенсивность и напряженность труда</w:t>
            </w:r>
          </w:p>
        </w:tc>
        <w:tc>
          <w:tcPr>
            <w:tcW w:w="2187" w:type="pc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Систематическое выполнение срочных и неотложных работ</w:t>
            </w:r>
          </w:p>
        </w:tc>
        <w:tc>
          <w:tcPr>
            <w:tcW w:w="1105" w:type="pc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20</w:t>
            </w: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Работа с Фондом Социального страхования</w:t>
            </w:r>
          </w:p>
        </w:tc>
        <w:tc>
          <w:tcPr>
            <w:tcW w:w="1105" w:type="pc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10</w:t>
            </w:r>
          </w:p>
        </w:tc>
      </w:tr>
      <w:tr w:rsidR="00410ED1" w:rsidRPr="0006134C" w:rsidTr="0055798D">
        <w:trPr>
          <w:trHeight w:val="1673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 xml:space="preserve">Особый режим работы, связанный с обеспечением безаварийной, безотказной и бесперебойной работы инженерных и хозяйственно-эксплуатационных систем </w:t>
            </w:r>
          </w:p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жизнеобеспечения учреждения</w:t>
            </w:r>
          </w:p>
        </w:tc>
        <w:tc>
          <w:tcPr>
            <w:tcW w:w="1105" w:type="pct"/>
            <w:vMerge w:val="restart"/>
            <w:vAlign w:val="center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25</w:t>
            </w:r>
          </w:p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646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Ведение документов по личному составу работников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 xml:space="preserve">Обеспечение сохранности архивных документов 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 xml:space="preserve">Использование и учет архивных документов 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 xml:space="preserve">Ведение документации, связанной со своевременным прохождением </w:t>
            </w:r>
            <w:proofErr w:type="spellStart"/>
            <w:r w:rsidRPr="00F82082">
              <w:rPr>
                <w:sz w:val="24"/>
                <w:szCs w:val="24"/>
              </w:rPr>
              <w:t>профмедосмотров</w:t>
            </w:r>
            <w:proofErr w:type="spellEnd"/>
            <w:r w:rsidRPr="00F82082">
              <w:rPr>
                <w:sz w:val="24"/>
                <w:szCs w:val="24"/>
              </w:rPr>
              <w:t xml:space="preserve">, прививок работников школы 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удостоверений</w:t>
            </w:r>
            <w:r w:rsidRPr="00F82082">
              <w:rPr>
                <w:sz w:val="24"/>
                <w:szCs w:val="24"/>
              </w:rPr>
              <w:t xml:space="preserve"> школьника для проезда в </w:t>
            </w:r>
            <w:r w:rsidRPr="00F82082">
              <w:rPr>
                <w:sz w:val="24"/>
                <w:szCs w:val="24"/>
              </w:rPr>
              <w:lastRenderedPageBreak/>
              <w:t xml:space="preserve">городском пассажирском транспорте 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 xml:space="preserve">Разъездной характер работы 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Ведение планово-экономической работы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Качественное ведение банка данных обучающихся, охваченных различными видами контроля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603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Оформление листков нетрудоспособности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396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75539C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пенсионным фондом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Ведение воинского учета и бронирования работников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Выполнение обязанностей председателя ПК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D14682" w:rsidRDefault="00410ED1" w:rsidP="00D14682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о</w:t>
            </w:r>
            <w:r w:rsidRPr="00D14682">
              <w:rPr>
                <w:sz w:val="24"/>
                <w:szCs w:val="24"/>
              </w:rPr>
              <w:t>рганизация питания школьников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D42702">
        <w:trPr>
          <w:trHeight w:val="282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компьютере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D42702">
        <w:trPr>
          <w:trHeight w:val="153"/>
        </w:trPr>
        <w:tc>
          <w:tcPr>
            <w:tcW w:w="344" w:type="pc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spacing w:line="235" w:lineRule="auto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Оформление договоров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920"/>
        </w:trPr>
        <w:tc>
          <w:tcPr>
            <w:tcW w:w="344" w:type="pc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4" w:type="pct"/>
          </w:tcPr>
          <w:p w:rsidR="00410ED1" w:rsidRPr="00F82082" w:rsidRDefault="00410ED1" w:rsidP="0055798D">
            <w:pPr>
              <w:rPr>
                <w:sz w:val="24"/>
                <w:szCs w:val="24"/>
              </w:rPr>
            </w:pPr>
            <w:r w:rsidRPr="00F82082">
              <w:rPr>
                <w:bCs/>
                <w:sz w:val="24"/>
                <w:szCs w:val="24"/>
              </w:rPr>
              <w:t>Ежемесячная надбавка за качество выполняемых работ</w:t>
            </w:r>
          </w:p>
        </w:tc>
        <w:tc>
          <w:tcPr>
            <w:tcW w:w="2187" w:type="pct"/>
          </w:tcPr>
          <w:p w:rsidR="00410ED1" w:rsidRPr="0075539C" w:rsidRDefault="00410ED1" w:rsidP="00E22B7A">
            <w:pPr>
              <w:spacing w:line="235" w:lineRule="auto"/>
              <w:rPr>
                <w:color w:val="FF0000"/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Качественное ведение банка данных обучающихся</w:t>
            </w:r>
            <w:r>
              <w:rPr>
                <w:sz w:val="24"/>
                <w:szCs w:val="24"/>
              </w:rPr>
              <w:t xml:space="preserve"> в системе «АИС»</w:t>
            </w:r>
          </w:p>
        </w:tc>
        <w:tc>
          <w:tcPr>
            <w:tcW w:w="1105" w:type="pc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10ED1" w:rsidRPr="0006134C" w:rsidTr="00D42702">
        <w:trPr>
          <w:trHeight w:val="569"/>
        </w:trPr>
        <w:tc>
          <w:tcPr>
            <w:tcW w:w="344" w:type="pct"/>
            <w:vMerge w:val="restart"/>
          </w:tcPr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 w:val="restart"/>
          </w:tcPr>
          <w:p w:rsidR="00410ED1" w:rsidRDefault="00410ED1" w:rsidP="00E22B7A">
            <w:pPr>
              <w:rPr>
                <w:bCs/>
                <w:sz w:val="24"/>
                <w:szCs w:val="24"/>
              </w:rPr>
            </w:pPr>
            <w:r w:rsidRPr="00F82082">
              <w:rPr>
                <w:bCs/>
                <w:sz w:val="24"/>
                <w:szCs w:val="24"/>
              </w:rPr>
              <w:lastRenderedPageBreak/>
              <w:t>Ежемесячная надбавка за качество выполняемых работ</w:t>
            </w:r>
          </w:p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D42702" w:rsidRDefault="00410ED1" w:rsidP="00582181">
            <w:pPr>
              <w:pStyle w:val="11"/>
            </w:pPr>
            <w:bookmarkStart w:id="0" w:name="_Hlk504831194"/>
            <w:r w:rsidRPr="00D42702">
              <w:t>Обеспечение технического состояния здания, сооружений ОО</w:t>
            </w:r>
            <w:bookmarkEnd w:id="0"/>
          </w:p>
        </w:tc>
        <w:tc>
          <w:tcPr>
            <w:tcW w:w="1105" w:type="pct"/>
          </w:tcPr>
          <w:p w:rsidR="00410ED1" w:rsidRPr="00F82082" w:rsidRDefault="00410ED1" w:rsidP="00621872">
            <w:pPr>
              <w:rPr>
                <w:sz w:val="24"/>
                <w:szCs w:val="24"/>
              </w:rPr>
            </w:pPr>
          </w:p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10</w:t>
            </w: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Качественное соблюдение требований пожарной и электробезопасности, охраны труда</w:t>
            </w:r>
          </w:p>
        </w:tc>
        <w:tc>
          <w:tcPr>
            <w:tcW w:w="1105" w:type="pct"/>
            <w:vMerge w:val="restart"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10</w:t>
            </w:r>
          </w:p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 xml:space="preserve">Сохранность школьного имущества,  хозяйственного инвентаря и сантехнического оборудования 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1162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jc w:val="both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Качественное выполнение работы, как входящей так и не входящей в рамки должностных обязанностей (по заданиям органов управления образованием различного уровня)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342933">
            <w:pPr>
              <w:ind w:left="74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Качественное обеспечение санитарно-гигиенических условий организации образовательной деятельности</w:t>
            </w:r>
          </w:p>
        </w:tc>
        <w:tc>
          <w:tcPr>
            <w:tcW w:w="1105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2933">
              <w:rPr>
                <w:sz w:val="24"/>
                <w:szCs w:val="24"/>
              </w:rPr>
              <w:t>рименение в организации питания здоровье сберегающих  технологий</w:t>
            </w:r>
          </w:p>
        </w:tc>
        <w:tc>
          <w:tcPr>
            <w:tcW w:w="1105" w:type="pct"/>
            <w:vAlign w:val="center"/>
          </w:tcPr>
          <w:p w:rsidR="00410ED1" w:rsidRPr="00F82082" w:rsidRDefault="00410ED1" w:rsidP="00621872">
            <w:pPr>
              <w:jc w:val="center"/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15</w:t>
            </w:r>
          </w:p>
        </w:tc>
      </w:tr>
      <w:tr w:rsidR="00410ED1" w:rsidRPr="0006134C" w:rsidTr="0055798D">
        <w:trPr>
          <w:trHeight w:val="691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 w:val="restar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r w:rsidRPr="0006134C">
              <w:rPr>
                <w:sz w:val="24"/>
                <w:szCs w:val="24"/>
              </w:rPr>
              <w:t>Премиальные выплаты по итогам работы (за месяц, квартал, год)</w:t>
            </w:r>
          </w:p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Качественное и своевременное ведение документации в соответствии с требованиями нормативных документов</w:t>
            </w:r>
          </w:p>
        </w:tc>
        <w:tc>
          <w:tcPr>
            <w:tcW w:w="1105" w:type="pct"/>
            <w:vMerge w:val="restart"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r w:rsidRPr="0006134C">
              <w:rPr>
                <w:sz w:val="24"/>
                <w:szCs w:val="24"/>
              </w:rPr>
              <w:t>до 100 – за каждый показатель</w:t>
            </w:r>
          </w:p>
        </w:tc>
      </w:tr>
      <w:tr w:rsidR="00410ED1" w:rsidRPr="0006134C" w:rsidTr="003A05EB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Выполнение задания особой важности и сложности</w:t>
            </w:r>
          </w:p>
        </w:tc>
        <w:tc>
          <w:tcPr>
            <w:tcW w:w="1105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</w:tr>
      <w:tr w:rsidR="00410ED1" w:rsidRPr="0006134C" w:rsidTr="003A05EB">
        <w:trPr>
          <w:trHeight w:val="1654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  <w:p w:rsidR="00410ED1" w:rsidRPr="00F82082" w:rsidRDefault="00410ED1" w:rsidP="00E22B7A">
            <w:pPr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Активное участие в работе представительного органа работников учреждения</w:t>
            </w:r>
          </w:p>
        </w:tc>
        <w:tc>
          <w:tcPr>
            <w:tcW w:w="1105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</w:tr>
      <w:tr w:rsidR="00410ED1" w:rsidRPr="0006134C" w:rsidTr="003A05EB">
        <w:trPr>
          <w:trHeight w:val="20"/>
        </w:trPr>
        <w:tc>
          <w:tcPr>
            <w:tcW w:w="344" w:type="pct"/>
            <w:vMerge/>
            <w:tcBorders>
              <w:bottom w:val="nil"/>
            </w:tcBorders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 xml:space="preserve">Эффективное и рациональное использование бюджетных и внебюджетных средств </w:t>
            </w:r>
          </w:p>
        </w:tc>
        <w:tc>
          <w:tcPr>
            <w:tcW w:w="1105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</w:tr>
      <w:tr w:rsidR="00410ED1" w:rsidRPr="0006134C" w:rsidTr="002867F6">
        <w:trPr>
          <w:trHeight w:val="1379"/>
        </w:trPr>
        <w:tc>
          <w:tcPr>
            <w:tcW w:w="344" w:type="pct"/>
            <w:vMerge w:val="restart"/>
            <w:tcBorders>
              <w:top w:val="nil"/>
            </w:tcBorders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B115C7">
            <w:pPr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Соблюдение установленного порядка и сроков представления статистической отчетности Учредителю, в органы государственной статистики и другие учреждения</w:t>
            </w:r>
          </w:p>
        </w:tc>
        <w:tc>
          <w:tcPr>
            <w:tcW w:w="1105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</w:tr>
      <w:tr w:rsidR="00410ED1" w:rsidRPr="0006134C" w:rsidTr="00A171CF">
        <w:trPr>
          <w:trHeight w:val="1154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B115C7">
            <w:pPr>
              <w:rPr>
                <w:sz w:val="24"/>
                <w:szCs w:val="24"/>
              </w:rPr>
            </w:pPr>
            <w:bookmarkStart w:id="1" w:name="_Hlk504830783"/>
            <w:r w:rsidRPr="00F82082">
              <w:rPr>
                <w:sz w:val="24"/>
                <w:szCs w:val="24"/>
              </w:rPr>
              <w:t>Высокий уровень организации и результативность выполнения должностных обязанностей сотрудниками школы</w:t>
            </w:r>
            <w:bookmarkEnd w:id="1"/>
          </w:p>
        </w:tc>
        <w:tc>
          <w:tcPr>
            <w:tcW w:w="1105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</w:tr>
      <w:tr w:rsidR="00410ED1" w:rsidRPr="0006134C" w:rsidTr="00A171CF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Качественная подготовка школы к новому учебному году</w:t>
            </w:r>
          </w:p>
        </w:tc>
        <w:tc>
          <w:tcPr>
            <w:tcW w:w="1105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</w:tr>
      <w:tr w:rsidR="00410ED1" w:rsidRPr="0006134C" w:rsidTr="00A171CF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Систематическая и результативная работа по экономии электрической, тепловой энергии и коммунальных расходов</w:t>
            </w:r>
          </w:p>
        </w:tc>
        <w:tc>
          <w:tcPr>
            <w:tcW w:w="1105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2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bookmarkStart w:id="2" w:name="_Hlk504831387"/>
            <w:r w:rsidRPr="00F82082">
              <w:rPr>
                <w:sz w:val="24"/>
                <w:szCs w:val="24"/>
              </w:rPr>
              <w:t>Содержание зон обслуживания в соответствии с требованиями СанПиНа и требованиями к поддержанию состояния школьных территорий и их благоустройству</w:t>
            </w:r>
            <w:bookmarkEnd w:id="2"/>
          </w:p>
        </w:tc>
        <w:tc>
          <w:tcPr>
            <w:tcW w:w="1105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838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r w:rsidRPr="00F82082">
              <w:rPr>
                <w:sz w:val="24"/>
                <w:szCs w:val="24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1105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682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bookmarkStart w:id="3" w:name="_Hlk504830610"/>
            <w:r w:rsidRPr="00F82082">
              <w:rPr>
                <w:sz w:val="24"/>
                <w:szCs w:val="24"/>
              </w:rPr>
              <w:t>Выполнение работ</w:t>
            </w:r>
            <w:r w:rsidR="00790E7E">
              <w:rPr>
                <w:sz w:val="24"/>
                <w:szCs w:val="24"/>
              </w:rPr>
              <w:t>,</w:t>
            </w:r>
            <w:r w:rsidRPr="00F82082">
              <w:rPr>
                <w:sz w:val="24"/>
                <w:szCs w:val="24"/>
              </w:rPr>
              <w:t xml:space="preserve"> не входящих в должностные обязанности</w:t>
            </w:r>
            <w:bookmarkEnd w:id="3"/>
          </w:p>
        </w:tc>
        <w:tc>
          <w:tcPr>
            <w:tcW w:w="1105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390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751466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  <w:bookmarkStart w:id="4" w:name="_Hlk504830962"/>
            <w:r w:rsidRPr="00F82082">
              <w:rPr>
                <w:sz w:val="24"/>
                <w:szCs w:val="24"/>
              </w:rPr>
              <w:t>Активное участие в проведении текущих ремонтных работ в учреждении</w:t>
            </w:r>
            <w:bookmarkEnd w:id="4"/>
          </w:p>
        </w:tc>
        <w:tc>
          <w:tcPr>
            <w:tcW w:w="1105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</w:tr>
      <w:tr w:rsidR="00410ED1" w:rsidRPr="0006134C" w:rsidTr="00DF7438">
        <w:trPr>
          <w:trHeight w:val="487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751466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Default="00410ED1" w:rsidP="00E22B7A">
            <w:pPr>
              <w:rPr>
                <w:sz w:val="24"/>
                <w:szCs w:val="24"/>
              </w:rPr>
            </w:pPr>
            <w:bookmarkStart w:id="5" w:name="_Hlk504831587"/>
            <w:r w:rsidRPr="00F82082">
              <w:rPr>
                <w:sz w:val="24"/>
                <w:szCs w:val="24"/>
              </w:rPr>
              <w:t>Активное участие в работах по предупреждению, ликвидации последствий чрезвычайных ситуаций</w:t>
            </w:r>
            <w:bookmarkEnd w:id="5"/>
          </w:p>
        </w:tc>
        <w:tc>
          <w:tcPr>
            <w:tcW w:w="1105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304"/>
        </w:trPr>
        <w:tc>
          <w:tcPr>
            <w:tcW w:w="344" w:type="pct"/>
            <w:vMerge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410ED1" w:rsidRPr="00F82082" w:rsidRDefault="00410ED1" w:rsidP="00C413F0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Default="00410ED1" w:rsidP="00E2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Заведование теплицей, складом</w:t>
            </w:r>
          </w:p>
        </w:tc>
        <w:tc>
          <w:tcPr>
            <w:tcW w:w="1105" w:type="pct"/>
            <w:vMerge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</w:tr>
      <w:tr w:rsidR="00410ED1" w:rsidRPr="0006134C" w:rsidTr="0055798D">
        <w:trPr>
          <w:trHeight w:val="842"/>
        </w:trPr>
        <w:tc>
          <w:tcPr>
            <w:tcW w:w="344" w:type="pct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410ED1" w:rsidRPr="00F82082" w:rsidRDefault="00410ED1" w:rsidP="00C413F0">
            <w:pPr>
              <w:rPr>
                <w:sz w:val="24"/>
                <w:szCs w:val="24"/>
              </w:rPr>
            </w:pPr>
          </w:p>
        </w:tc>
        <w:tc>
          <w:tcPr>
            <w:tcW w:w="2187" w:type="pct"/>
          </w:tcPr>
          <w:p w:rsidR="00410ED1" w:rsidRDefault="00410ED1" w:rsidP="00E2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учета и сохранности персональных данных работников школы</w:t>
            </w:r>
          </w:p>
        </w:tc>
        <w:tc>
          <w:tcPr>
            <w:tcW w:w="1105" w:type="pct"/>
            <w:vAlign w:val="center"/>
          </w:tcPr>
          <w:p w:rsidR="00410ED1" w:rsidRPr="00F82082" w:rsidRDefault="00410ED1" w:rsidP="00E22B7A">
            <w:pPr>
              <w:rPr>
                <w:sz w:val="24"/>
                <w:szCs w:val="24"/>
              </w:rPr>
            </w:pPr>
          </w:p>
        </w:tc>
      </w:tr>
    </w:tbl>
    <w:p w:rsidR="00410ED1" w:rsidRPr="00572D74" w:rsidRDefault="00410ED1" w:rsidP="00DF7438">
      <w:pPr>
        <w:tabs>
          <w:tab w:val="left" w:pos="709"/>
        </w:tabs>
        <w:jc w:val="both"/>
        <w:rPr>
          <w:sz w:val="28"/>
          <w:szCs w:val="28"/>
        </w:rPr>
      </w:pPr>
      <w:bookmarkStart w:id="6" w:name="_GoBack"/>
      <w:bookmarkEnd w:id="6"/>
    </w:p>
    <w:sectPr w:rsidR="00410ED1" w:rsidRPr="00572D74" w:rsidSect="00DF7438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F30"/>
    <w:multiLevelType w:val="hybridMultilevel"/>
    <w:tmpl w:val="B3E6130A"/>
    <w:lvl w:ilvl="0" w:tplc="C5BA059C">
      <w:start w:val="84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19F8"/>
    <w:multiLevelType w:val="multilevel"/>
    <w:tmpl w:val="CB86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5A67B7"/>
    <w:multiLevelType w:val="hybridMultilevel"/>
    <w:tmpl w:val="74A69634"/>
    <w:lvl w:ilvl="0" w:tplc="B776B904">
      <w:start w:val="1"/>
      <w:numFmt w:val="decimal"/>
      <w:lvlText w:val="%1-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">
    <w:nsid w:val="2A5B2A12"/>
    <w:multiLevelType w:val="multilevel"/>
    <w:tmpl w:val="7E2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D04026"/>
    <w:multiLevelType w:val="hybridMultilevel"/>
    <w:tmpl w:val="368E41B4"/>
    <w:lvl w:ilvl="0" w:tplc="F4BEB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CDF"/>
    <w:rsid w:val="0000153C"/>
    <w:rsid w:val="00001CA0"/>
    <w:rsid w:val="00003CA1"/>
    <w:rsid w:val="00005272"/>
    <w:rsid w:val="000058D5"/>
    <w:rsid w:val="00012E69"/>
    <w:rsid w:val="00014958"/>
    <w:rsid w:val="00014F46"/>
    <w:rsid w:val="000307C6"/>
    <w:rsid w:val="00031A90"/>
    <w:rsid w:val="00031AAD"/>
    <w:rsid w:val="000338C5"/>
    <w:rsid w:val="000341A1"/>
    <w:rsid w:val="000365D3"/>
    <w:rsid w:val="00036F46"/>
    <w:rsid w:val="00037E38"/>
    <w:rsid w:val="00037F63"/>
    <w:rsid w:val="00042EDB"/>
    <w:rsid w:val="00043372"/>
    <w:rsid w:val="00043588"/>
    <w:rsid w:val="00052549"/>
    <w:rsid w:val="00052D50"/>
    <w:rsid w:val="0006037C"/>
    <w:rsid w:val="0006134C"/>
    <w:rsid w:val="0006702C"/>
    <w:rsid w:val="00073850"/>
    <w:rsid w:val="000768F7"/>
    <w:rsid w:val="0008158E"/>
    <w:rsid w:val="0008176D"/>
    <w:rsid w:val="00087B74"/>
    <w:rsid w:val="00091F94"/>
    <w:rsid w:val="000964CD"/>
    <w:rsid w:val="00096516"/>
    <w:rsid w:val="00097EC8"/>
    <w:rsid w:val="000A000D"/>
    <w:rsid w:val="000A31F1"/>
    <w:rsid w:val="000A6A1D"/>
    <w:rsid w:val="000B12E6"/>
    <w:rsid w:val="000B1877"/>
    <w:rsid w:val="000B3DC2"/>
    <w:rsid w:val="000B5437"/>
    <w:rsid w:val="000B604D"/>
    <w:rsid w:val="000B7480"/>
    <w:rsid w:val="000C4AA7"/>
    <w:rsid w:val="000C7573"/>
    <w:rsid w:val="000D162A"/>
    <w:rsid w:val="000D5BBF"/>
    <w:rsid w:val="000E1E33"/>
    <w:rsid w:val="000E29E9"/>
    <w:rsid w:val="000E4917"/>
    <w:rsid w:val="000E5547"/>
    <w:rsid w:val="000E6B91"/>
    <w:rsid w:val="000F5921"/>
    <w:rsid w:val="0010193E"/>
    <w:rsid w:val="001061DE"/>
    <w:rsid w:val="001234B5"/>
    <w:rsid w:val="00124CA8"/>
    <w:rsid w:val="001302A4"/>
    <w:rsid w:val="0013483B"/>
    <w:rsid w:val="00136570"/>
    <w:rsid w:val="00140E55"/>
    <w:rsid w:val="00141F41"/>
    <w:rsid w:val="00145671"/>
    <w:rsid w:val="0014657C"/>
    <w:rsid w:val="00147585"/>
    <w:rsid w:val="00155B3E"/>
    <w:rsid w:val="00165164"/>
    <w:rsid w:val="001658DA"/>
    <w:rsid w:val="001661FA"/>
    <w:rsid w:val="001670DA"/>
    <w:rsid w:val="00172E96"/>
    <w:rsid w:val="00175346"/>
    <w:rsid w:val="001803C8"/>
    <w:rsid w:val="001A75E0"/>
    <w:rsid w:val="001B0C8D"/>
    <w:rsid w:val="001B1E0B"/>
    <w:rsid w:val="001B338A"/>
    <w:rsid w:val="001C399A"/>
    <w:rsid w:val="001D160A"/>
    <w:rsid w:val="001D28A9"/>
    <w:rsid w:val="001D47A8"/>
    <w:rsid w:val="001D73D7"/>
    <w:rsid w:val="001D7ACD"/>
    <w:rsid w:val="001F22B9"/>
    <w:rsid w:val="00202BD8"/>
    <w:rsid w:val="0020522C"/>
    <w:rsid w:val="00205236"/>
    <w:rsid w:val="00205621"/>
    <w:rsid w:val="00205F29"/>
    <w:rsid w:val="002118BD"/>
    <w:rsid w:val="00213D77"/>
    <w:rsid w:val="0022135F"/>
    <w:rsid w:val="00222E0B"/>
    <w:rsid w:val="00223B24"/>
    <w:rsid w:val="002277A8"/>
    <w:rsid w:val="00227A0C"/>
    <w:rsid w:val="00231817"/>
    <w:rsid w:val="002349E1"/>
    <w:rsid w:val="00237481"/>
    <w:rsid w:val="002401C5"/>
    <w:rsid w:val="00252D77"/>
    <w:rsid w:val="002534A6"/>
    <w:rsid w:val="002577D2"/>
    <w:rsid w:val="00257871"/>
    <w:rsid w:val="002604D5"/>
    <w:rsid w:val="002660AA"/>
    <w:rsid w:val="00267920"/>
    <w:rsid w:val="0027015F"/>
    <w:rsid w:val="00271F85"/>
    <w:rsid w:val="00273046"/>
    <w:rsid w:val="00276069"/>
    <w:rsid w:val="00276BB7"/>
    <w:rsid w:val="002838D3"/>
    <w:rsid w:val="00284ECD"/>
    <w:rsid w:val="00285178"/>
    <w:rsid w:val="002864C3"/>
    <w:rsid w:val="002867F6"/>
    <w:rsid w:val="00293AB6"/>
    <w:rsid w:val="00294BF4"/>
    <w:rsid w:val="00295E3A"/>
    <w:rsid w:val="002A1D5B"/>
    <w:rsid w:val="002A4182"/>
    <w:rsid w:val="002A5900"/>
    <w:rsid w:val="002A5D77"/>
    <w:rsid w:val="002B2039"/>
    <w:rsid w:val="002C04C6"/>
    <w:rsid w:val="002C0DB8"/>
    <w:rsid w:val="002C22B6"/>
    <w:rsid w:val="002C2AFD"/>
    <w:rsid w:val="002C3FEA"/>
    <w:rsid w:val="002C644A"/>
    <w:rsid w:val="002C6B34"/>
    <w:rsid w:val="002C6B70"/>
    <w:rsid w:val="002C7C6F"/>
    <w:rsid w:val="002D105D"/>
    <w:rsid w:val="002D138E"/>
    <w:rsid w:val="002D4566"/>
    <w:rsid w:val="002D6223"/>
    <w:rsid w:val="002E24F8"/>
    <w:rsid w:val="002E2925"/>
    <w:rsid w:val="002F4AF5"/>
    <w:rsid w:val="002F7BB0"/>
    <w:rsid w:val="003020DD"/>
    <w:rsid w:val="00310BA9"/>
    <w:rsid w:val="003120F0"/>
    <w:rsid w:val="00316F6E"/>
    <w:rsid w:val="003215DF"/>
    <w:rsid w:val="003227ED"/>
    <w:rsid w:val="0032604F"/>
    <w:rsid w:val="00326521"/>
    <w:rsid w:val="00327AC6"/>
    <w:rsid w:val="003357C8"/>
    <w:rsid w:val="00342933"/>
    <w:rsid w:val="00343621"/>
    <w:rsid w:val="0035430A"/>
    <w:rsid w:val="00356B2A"/>
    <w:rsid w:val="003579B4"/>
    <w:rsid w:val="00373FE9"/>
    <w:rsid w:val="003801D6"/>
    <w:rsid w:val="0038321B"/>
    <w:rsid w:val="00386907"/>
    <w:rsid w:val="00397785"/>
    <w:rsid w:val="003A05EB"/>
    <w:rsid w:val="003A7A9A"/>
    <w:rsid w:val="003B0F77"/>
    <w:rsid w:val="003B1836"/>
    <w:rsid w:val="003B6903"/>
    <w:rsid w:val="003C3D7E"/>
    <w:rsid w:val="003C6998"/>
    <w:rsid w:val="003D3A45"/>
    <w:rsid w:val="003D4F22"/>
    <w:rsid w:val="003E49BB"/>
    <w:rsid w:val="003E4BE3"/>
    <w:rsid w:val="003E527E"/>
    <w:rsid w:val="003F09FD"/>
    <w:rsid w:val="003F1EAA"/>
    <w:rsid w:val="003F628C"/>
    <w:rsid w:val="0040112F"/>
    <w:rsid w:val="00410ED1"/>
    <w:rsid w:val="00411A71"/>
    <w:rsid w:val="0041231A"/>
    <w:rsid w:val="00414684"/>
    <w:rsid w:val="0041482D"/>
    <w:rsid w:val="00414C4A"/>
    <w:rsid w:val="0041596A"/>
    <w:rsid w:val="00415A8B"/>
    <w:rsid w:val="00415F1E"/>
    <w:rsid w:val="00417AD9"/>
    <w:rsid w:val="00427B89"/>
    <w:rsid w:val="004336E1"/>
    <w:rsid w:val="00433817"/>
    <w:rsid w:val="004349A9"/>
    <w:rsid w:val="00435163"/>
    <w:rsid w:val="00442B72"/>
    <w:rsid w:val="00445026"/>
    <w:rsid w:val="004471FC"/>
    <w:rsid w:val="00447D33"/>
    <w:rsid w:val="00454AAA"/>
    <w:rsid w:val="004561D8"/>
    <w:rsid w:val="00460C2E"/>
    <w:rsid w:val="00462C93"/>
    <w:rsid w:val="0047753E"/>
    <w:rsid w:val="0048032B"/>
    <w:rsid w:val="004827C5"/>
    <w:rsid w:val="00487501"/>
    <w:rsid w:val="0049034D"/>
    <w:rsid w:val="00494635"/>
    <w:rsid w:val="00495032"/>
    <w:rsid w:val="00496B49"/>
    <w:rsid w:val="004A68A1"/>
    <w:rsid w:val="004A7E18"/>
    <w:rsid w:val="004B25D4"/>
    <w:rsid w:val="004B3111"/>
    <w:rsid w:val="004B3A35"/>
    <w:rsid w:val="004B412B"/>
    <w:rsid w:val="004C3229"/>
    <w:rsid w:val="004C33D3"/>
    <w:rsid w:val="004C5E8C"/>
    <w:rsid w:val="004C6112"/>
    <w:rsid w:val="004C6FA4"/>
    <w:rsid w:val="004D10DC"/>
    <w:rsid w:val="004D4CE0"/>
    <w:rsid w:val="004D4DC3"/>
    <w:rsid w:val="004E1570"/>
    <w:rsid w:val="004F2D1E"/>
    <w:rsid w:val="004F6065"/>
    <w:rsid w:val="004F62B6"/>
    <w:rsid w:val="005014E7"/>
    <w:rsid w:val="005032FA"/>
    <w:rsid w:val="005062DD"/>
    <w:rsid w:val="005067B6"/>
    <w:rsid w:val="00514703"/>
    <w:rsid w:val="00515BE9"/>
    <w:rsid w:val="00522A6E"/>
    <w:rsid w:val="00525839"/>
    <w:rsid w:val="005271F9"/>
    <w:rsid w:val="00544E54"/>
    <w:rsid w:val="005452FC"/>
    <w:rsid w:val="005507C0"/>
    <w:rsid w:val="00553087"/>
    <w:rsid w:val="0055798D"/>
    <w:rsid w:val="00572D74"/>
    <w:rsid w:val="0057747C"/>
    <w:rsid w:val="00581BCE"/>
    <w:rsid w:val="00582181"/>
    <w:rsid w:val="00582402"/>
    <w:rsid w:val="0058324D"/>
    <w:rsid w:val="00585A6C"/>
    <w:rsid w:val="00596032"/>
    <w:rsid w:val="005A141F"/>
    <w:rsid w:val="005A1DC5"/>
    <w:rsid w:val="005A2189"/>
    <w:rsid w:val="005A3F53"/>
    <w:rsid w:val="005A5A91"/>
    <w:rsid w:val="005A5C43"/>
    <w:rsid w:val="005A7B8B"/>
    <w:rsid w:val="005B128E"/>
    <w:rsid w:val="005B3CAE"/>
    <w:rsid w:val="005B4089"/>
    <w:rsid w:val="005B783F"/>
    <w:rsid w:val="005C1505"/>
    <w:rsid w:val="005C28C5"/>
    <w:rsid w:val="005D342A"/>
    <w:rsid w:val="005D7730"/>
    <w:rsid w:val="005E0D7A"/>
    <w:rsid w:val="005F3A16"/>
    <w:rsid w:val="00600205"/>
    <w:rsid w:val="006029BA"/>
    <w:rsid w:val="006054CE"/>
    <w:rsid w:val="00611798"/>
    <w:rsid w:val="00611B4F"/>
    <w:rsid w:val="006123E7"/>
    <w:rsid w:val="00621872"/>
    <w:rsid w:val="00624FC1"/>
    <w:rsid w:val="0063216F"/>
    <w:rsid w:val="006340D3"/>
    <w:rsid w:val="006356D7"/>
    <w:rsid w:val="00640365"/>
    <w:rsid w:val="006430C9"/>
    <w:rsid w:val="006470CD"/>
    <w:rsid w:val="00651955"/>
    <w:rsid w:val="0065378C"/>
    <w:rsid w:val="006653C7"/>
    <w:rsid w:val="006675DD"/>
    <w:rsid w:val="006708C3"/>
    <w:rsid w:val="00670C40"/>
    <w:rsid w:val="00671CD7"/>
    <w:rsid w:val="00677146"/>
    <w:rsid w:val="0067770C"/>
    <w:rsid w:val="0068029A"/>
    <w:rsid w:val="006807D3"/>
    <w:rsid w:val="00680FE2"/>
    <w:rsid w:val="006A0F28"/>
    <w:rsid w:val="006A1C0E"/>
    <w:rsid w:val="006A52FB"/>
    <w:rsid w:val="006A6E09"/>
    <w:rsid w:val="006A72E3"/>
    <w:rsid w:val="006A7C44"/>
    <w:rsid w:val="006B00AB"/>
    <w:rsid w:val="006B052C"/>
    <w:rsid w:val="006B18F4"/>
    <w:rsid w:val="006B60AA"/>
    <w:rsid w:val="006C1644"/>
    <w:rsid w:val="006C1D2A"/>
    <w:rsid w:val="006C4377"/>
    <w:rsid w:val="006C5907"/>
    <w:rsid w:val="006D2702"/>
    <w:rsid w:val="006E44E4"/>
    <w:rsid w:val="006E54ED"/>
    <w:rsid w:val="006E58C1"/>
    <w:rsid w:val="006E656F"/>
    <w:rsid w:val="006F29BA"/>
    <w:rsid w:val="006F2DD1"/>
    <w:rsid w:val="006F4526"/>
    <w:rsid w:val="006F6059"/>
    <w:rsid w:val="006F790D"/>
    <w:rsid w:val="00700DEA"/>
    <w:rsid w:val="00723E2E"/>
    <w:rsid w:val="00723E52"/>
    <w:rsid w:val="00730DC8"/>
    <w:rsid w:val="00731990"/>
    <w:rsid w:val="00741778"/>
    <w:rsid w:val="00751466"/>
    <w:rsid w:val="0075157A"/>
    <w:rsid w:val="00753B82"/>
    <w:rsid w:val="0075539C"/>
    <w:rsid w:val="007579D4"/>
    <w:rsid w:val="00757FD6"/>
    <w:rsid w:val="00770714"/>
    <w:rsid w:val="00770D5F"/>
    <w:rsid w:val="00771184"/>
    <w:rsid w:val="00776189"/>
    <w:rsid w:val="0077761A"/>
    <w:rsid w:val="00781037"/>
    <w:rsid w:val="00785C05"/>
    <w:rsid w:val="00786F03"/>
    <w:rsid w:val="00786FCB"/>
    <w:rsid w:val="00790C50"/>
    <w:rsid w:val="00790E7E"/>
    <w:rsid w:val="00791E3B"/>
    <w:rsid w:val="00792710"/>
    <w:rsid w:val="00792D61"/>
    <w:rsid w:val="00795C49"/>
    <w:rsid w:val="007970D7"/>
    <w:rsid w:val="00797830"/>
    <w:rsid w:val="007A2A9A"/>
    <w:rsid w:val="007B2F1F"/>
    <w:rsid w:val="007B3BCE"/>
    <w:rsid w:val="007B738E"/>
    <w:rsid w:val="007B7645"/>
    <w:rsid w:val="007C0B65"/>
    <w:rsid w:val="007C22A1"/>
    <w:rsid w:val="007C425B"/>
    <w:rsid w:val="007C7109"/>
    <w:rsid w:val="007D3DBB"/>
    <w:rsid w:val="007D577C"/>
    <w:rsid w:val="007E764A"/>
    <w:rsid w:val="007F08EE"/>
    <w:rsid w:val="007F260B"/>
    <w:rsid w:val="007F74C5"/>
    <w:rsid w:val="007F7EA1"/>
    <w:rsid w:val="00800423"/>
    <w:rsid w:val="008015D0"/>
    <w:rsid w:val="0080338B"/>
    <w:rsid w:val="00804325"/>
    <w:rsid w:val="00814102"/>
    <w:rsid w:val="00815384"/>
    <w:rsid w:val="008158A1"/>
    <w:rsid w:val="00815B76"/>
    <w:rsid w:val="008200EA"/>
    <w:rsid w:val="00821C6E"/>
    <w:rsid w:val="0082433E"/>
    <w:rsid w:val="00831259"/>
    <w:rsid w:val="00833524"/>
    <w:rsid w:val="00850230"/>
    <w:rsid w:val="00850925"/>
    <w:rsid w:val="00855AA0"/>
    <w:rsid w:val="00855DE6"/>
    <w:rsid w:val="008675E9"/>
    <w:rsid w:val="00867614"/>
    <w:rsid w:val="00874CC3"/>
    <w:rsid w:val="00884717"/>
    <w:rsid w:val="00891ACA"/>
    <w:rsid w:val="00892573"/>
    <w:rsid w:val="008975A3"/>
    <w:rsid w:val="008A14C3"/>
    <w:rsid w:val="008B0795"/>
    <w:rsid w:val="008B15FD"/>
    <w:rsid w:val="008B3E00"/>
    <w:rsid w:val="008C7DFE"/>
    <w:rsid w:val="008D4F95"/>
    <w:rsid w:val="008D6844"/>
    <w:rsid w:val="008D7F4B"/>
    <w:rsid w:val="008E139F"/>
    <w:rsid w:val="008E3921"/>
    <w:rsid w:val="008E62CE"/>
    <w:rsid w:val="008E6D15"/>
    <w:rsid w:val="008F1A97"/>
    <w:rsid w:val="008F54C8"/>
    <w:rsid w:val="008F65F0"/>
    <w:rsid w:val="009058A8"/>
    <w:rsid w:val="00913CCB"/>
    <w:rsid w:val="009207C3"/>
    <w:rsid w:val="009263B3"/>
    <w:rsid w:val="009271BE"/>
    <w:rsid w:val="009277EA"/>
    <w:rsid w:val="00930499"/>
    <w:rsid w:val="00930C4E"/>
    <w:rsid w:val="00934973"/>
    <w:rsid w:val="009373E1"/>
    <w:rsid w:val="00940646"/>
    <w:rsid w:val="009422F5"/>
    <w:rsid w:val="00942F1F"/>
    <w:rsid w:val="00944909"/>
    <w:rsid w:val="009452E6"/>
    <w:rsid w:val="00953940"/>
    <w:rsid w:val="00954A02"/>
    <w:rsid w:val="00954B5F"/>
    <w:rsid w:val="00956D2E"/>
    <w:rsid w:val="00966114"/>
    <w:rsid w:val="009668B8"/>
    <w:rsid w:val="009673CB"/>
    <w:rsid w:val="00977D73"/>
    <w:rsid w:val="009859A0"/>
    <w:rsid w:val="00986A36"/>
    <w:rsid w:val="00987953"/>
    <w:rsid w:val="009A0FC1"/>
    <w:rsid w:val="009A27B8"/>
    <w:rsid w:val="009A44DC"/>
    <w:rsid w:val="009C342A"/>
    <w:rsid w:val="009C6903"/>
    <w:rsid w:val="009D0489"/>
    <w:rsid w:val="009D4EA7"/>
    <w:rsid w:val="009D606E"/>
    <w:rsid w:val="009D66C0"/>
    <w:rsid w:val="009E3E86"/>
    <w:rsid w:val="009E49E2"/>
    <w:rsid w:val="009F1E31"/>
    <w:rsid w:val="009F4E24"/>
    <w:rsid w:val="009F52BD"/>
    <w:rsid w:val="009F5CCB"/>
    <w:rsid w:val="00A00E45"/>
    <w:rsid w:val="00A024B2"/>
    <w:rsid w:val="00A04590"/>
    <w:rsid w:val="00A048D2"/>
    <w:rsid w:val="00A07934"/>
    <w:rsid w:val="00A10AEC"/>
    <w:rsid w:val="00A12BED"/>
    <w:rsid w:val="00A136B9"/>
    <w:rsid w:val="00A163FC"/>
    <w:rsid w:val="00A171CF"/>
    <w:rsid w:val="00A223B3"/>
    <w:rsid w:val="00A231DA"/>
    <w:rsid w:val="00A243A0"/>
    <w:rsid w:val="00A26D87"/>
    <w:rsid w:val="00A40F27"/>
    <w:rsid w:val="00A520F8"/>
    <w:rsid w:val="00A60AEF"/>
    <w:rsid w:val="00A643D4"/>
    <w:rsid w:val="00A64759"/>
    <w:rsid w:val="00A70E3E"/>
    <w:rsid w:val="00A7131F"/>
    <w:rsid w:val="00A757D6"/>
    <w:rsid w:val="00A87AE5"/>
    <w:rsid w:val="00A9019B"/>
    <w:rsid w:val="00A90EE5"/>
    <w:rsid w:val="00A934C7"/>
    <w:rsid w:val="00AB074A"/>
    <w:rsid w:val="00AB0D21"/>
    <w:rsid w:val="00AB0E53"/>
    <w:rsid w:val="00AB5143"/>
    <w:rsid w:val="00AC1992"/>
    <w:rsid w:val="00AC67DF"/>
    <w:rsid w:val="00AD1462"/>
    <w:rsid w:val="00AD3523"/>
    <w:rsid w:val="00AD41F4"/>
    <w:rsid w:val="00AD62A3"/>
    <w:rsid w:val="00AE3032"/>
    <w:rsid w:val="00AE3E59"/>
    <w:rsid w:val="00AE5181"/>
    <w:rsid w:val="00AE5E46"/>
    <w:rsid w:val="00AF1673"/>
    <w:rsid w:val="00AF4367"/>
    <w:rsid w:val="00AF496B"/>
    <w:rsid w:val="00AF7B85"/>
    <w:rsid w:val="00B035CA"/>
    <w:rsid w:val="00B03707"/>
    <w:rsid w:val="00B057EF"/>
    <w:rsid w:val="00B061DF"/>
    <w:rsid w:val="00B063FF"/>
    <w:rsid w:val="00B115C7"/>
    <w:rsid w:val="00B1322E"/>
    <w:rsid w:val="00B15E2C"/>
    <w:rsid w:val="00B22B25"/>
    <w:rsid w:val="00B23AD7"/>
    <w:rsid w:val="00B24B3D"/>
    <w:rsid w:val="00B25880"/>
    <w:rsid w:val="00B317BA"/>
    <w:rsid w:val="00B3439C"/>
    <w:rsid w:val="00B359A7"/>
    <w:rsid w:val="00B37077"/>
    <w:rsid w:val="00B41D3E"/>
    <w:rsid w:val="00B42102"/>
    <w:rsid w:val="00B42E47"/>
    <w:rsid w:val="00B44742"/>
    <w:rsid w:val="00B456A8"/>
    <w:rsid w:val="00B539BD"/>
    <w:rsid w:val="00B624E7"/>
    <w:rsid w:val="00B67F40"/>
    <w:rsid w:val="00B72195"/>
    <w:rsid w:val="00B745A2"/>
    <w:rsid w:val="00B77CD4"/>
    <w:rsid w:val="00B81760"/>
    <w:rsid w:val="00B874EA"/>
    <w:rsid w:val="00B93A33"/>
    <w:rsid w:val="00B961C9"/>
    <w:rsid w:val="00B97A6C"/>
    <w:rsid w:val="00B97F90"/>
    <w:rsid w:val="00BB7721"/>
    <w:rsid w:val="00BC0BFB"/>
    <w:rsid w:val="00BC2469"/>
    <w:rsid w:val="00BD0A90"/>
    <w:rsid w:val="00BD1F8A"/>
    <w:rsid w:val="00BD49D9"/>
    <w:rsid w:val="00BD58BB"/>
    <w:rsid w:val="00BD6E8A"/>
    <w:rsid w:val="00BE6CF9"/>
    <w:rsid w:val="00BF599B"/>
    <w:rsid w:val="00BF6ADF"/>
    <w:rsid w:val="00BF78AE"/>
    <w:rsid w:val="00C0200F"/>
    <w:rsid w:val="00C024A2"/>
    <w:rsid w:val="00C0327A"/>
    <w:rsid w:val="00C04096"/>
    <w:rsid w:val="00C0504B"/>
    <w:rsid w:val="00C10B90"/>
    <w:rsid w:val="00C11E9C"/>
    <w:rsid w:val="00C17D11"/>
    <w:rsid w:val="00C21A8B"/>
    <w:rsid w:val="00C21EDC"/>
    <w:rsid w:val="00C228FC"/>
    <w:rsid w:val="00C40254"/>
    <w:rsid w:val="00C409F0"/>
    <w:rsid w:val="00C413F0"/>
    <w:rsid w:val="00C43C65"/>
    <w:rsid w:val="00C5044B"/>
    <w:rsid w:val="00C60397"/>
    <w:rsid w:val="00C64F9C"/>
    <w:rsid w:val="00C71E76"/>
    <w:rsid w:val="00C76C3F"/>
    <w:rsid w:val="00C81AEB"/>
    <w:rsid w:val="00C86521"/>
    <w:rsid w:val="00C90BA9"/>
    <w:rsid w:val="00C95C51"/>
    <w:rsid w:val="00C978C8"/>
    <w:rsid w:val="00CA0C52"/>
    <w:rsid w:val="00CA3237"/>
    <w:rsid w:val="00CB14F6"/>
    <w:rsid w:val="00CB194B"/>
    <w:rsid w:val="00CB2D64"/>
    <w:rsid w:val="00CB56C5"/>
    <w:rsid w:val="00CB69A0"/>
    <w:rsid w:val="00CB7FB3"/>
    <w:rsid w:val="00CC0960"/>
    <w:rsid w:val="00CC252D"/>
    <w:rsid w:val="00CD0E3D"/>
    <w:rsid w:val="00CD28AF"/>
    <w:rsid w:val="00CD3D58"/>
    <w:rsid w:val="00CD45B7"/>
    <w:rsid w:val="00CD5362"/>
    <w:rsid w:val="00CE0A79"/>
    <w:rsid w:val="00CE0C7D"/>
    <w:rsid w:val="00CF1C5A"/>
    <w:rsid w:val="00CF3C01"/>
    <w:rsid w:val="00CF4843"/>
    <w:rsid w:val="00D008DB"/>
    <w:rsid w:val="00D02370"/>
    <w:rsid w:val="00D03CCD"/>
    <w:rsid w:val="00D111F4"/>
    <w:rsid w:val="00D11FAE"/>
    <w:rsid w:val="00D13499"/>
    <w:rsid w:val="00D14682"/>
    <w:rsid w:val="00D1525F"/>
    <w:rsid w:val="00D17770"/>
    <w:rsid w:val="00D276A2"/>
    <w:rsid w:val="00D30C90"/>
    <w:rsid w:val="00D42702"/>
    <w:rsid w:val="00D51E93"/>
    <w:rsid w:val="00D56C56"/>
    <w:rsid w:val="00D57C0D"/>
    <w:rsid w:val="00D60480"/>
    <w:rsid w:val="00D61DDB"/>
    <w:rsid w:val="00D655FE"/>
    <w:rsid w:val="00D733EF"/>
    <w:rsid w:val="00D74360"/>
    <w:rsid w:val="00D7630A"/>
    <w:rsid w:val="00D82D0E"/>
    <w:rsid w:val="00D87150"/>
    <w:rsid w:val="00D90B4C"/>
    <w:rsid w:val="00D93EBC"/>
    <w:rsid w:val="00D97C36"/>
    <w:rsid w:val="00DA1A95"/>
    <w:rsid w:val="00DA2408"/>
    <w:rsid w:val="00DA5433"/>
    <w:rsid w:val="00DA6C4C"/>
    <w:rsid w:val="00DA7388"/>
    <w:rsid w:val="00DB5361"/>
    <w:rsid w:val="00DC0355"/>
    <w:rsid w:val="00DC3AFC"/>
    <w:rsid w:val="00DD078E"/>
    <w:rsid w:val="00DD0D8A"/>
    <w:rsid w:val="00DD1766"/>
    <w:rsid w:val="00DD1FD3"/>
    <w:rsid w:val="00DD4922"/>
    <w:rsid w:val="00DE0E0A"/>
    <w:rsid w:val="00DE2D2E"/>
    <w:rsid w:val="00DE7E72"/>
    <w:rsid w:val="00DF7438"/>
    <w:rsid w:val="00E019CB"/>
    <w:rsid w:val="00E029A0"/>
    <w:rsid w:val="00E04BC3"/>
    <w:rsid w:val="00E05AE1"/>
    <w:rsid w:val="00E10F50"/>
    <w:rsid w:val="00E15ABB"/>
    <w:rsid w:val="00E16809"/>
    <w:rsid w:val="00E17ADA"/>
    <w:rsid w:val="00E22B7A"/>
    <w:rsid w:val="00E265DC"/>
    <w:rsid w:val="00E26EE3"/>
    <w:rsid w:val="00E3699E"/>
    <w:rsid w:val="00E41362"/>
    <w:rsid w:val="00E42E3E"/>
    <w:rsid w:val="00E463CE"/>
    <w:rsid w:val="00E5488D"/>
    <w:rsid w:val="00E55B5B"/>
    <w:rsid w:val="00E63852"/>
    <w:rsid w:val="00E678D2"/>
    <w:rsid w:val="00E70B1E"/>
    <w:rsid w:val="00E7329D"/>
    <w:rsid w:val="00E76D60"/>
    <w:rsid w:val="00E81CF5"/>
    <w:rsid w:val="00E83CF2"/>
    <w:rsid w:val="00E85DAA"/>
    <w:rsid w:val="00E92ABD"/>
    <w:rsid w:val="00EA2B81"/>
    <w:rsid w:val="00EA3CAA"/>
    <w:rsid w:val="00EA7F6F"/>
    <w:rsid w:val="00EB1016"/>
    <w:rsid w:val="00EB558A"/>
    <w:rsid w:val="00EC24C4"/>
    <w:rsid w:val="00EC404A"/>
    <w:rsid w:val="00EC73FC"/>
    <w:rsid w:val="00ED300F"/>
    <w:rsid w:val="00ED7E3A"/>
    <w:rsid w:val="00EE21A7"/>
    <w:rsid w:val="00EE5B03"/>
    <w:rsid w:val="00EE6E59"/>
    <w:rsid w:val="00EF3AB5"/>
    <w:rsid w:val="00EF4212"/>
    <w:rsid w:val="00F03D6E"/>
    <w:rsid w:val="00F105CC"/>
    <w:rsid w:val="00F10ABC"/>
    <w:rsid w:val="00F110B6"/>
    <w:rsid w:val="00F12B90"/>
    <w:rsid w:val="00F13BF7"/>
    <w:rsid w:val="00F14F8B"/>
    <w:rsid w:val="00F164B2"/>
    <w:rsid w:val="00F175D1"/>
    <w:rsid w:val="00F21B36"/>
    <w:rsid w:val="00F238D5"/>
    <w:rsid w:val="00F32973"/>
    <w:rsid w:val="00F32E20"/>
    <w:rsid w:val="00F35B37"/>
    <w:rsid w:val="00F37E0C"/>
    <w:rsid w:val="00F4344D"/>
    <w:rsid w:val="00F44CDF"/>
    <w:rsid w:val="00F46E08"/>
    <w:rsid w:val="00F5591D"/>
    <w:rsid w:val="00F5634E"/>
    <w:rsid w:val="00F61A94"/>
    <w:rsid w:val="00F63F9E"/>
    <w:rsid w:val="00F72E7D"/>
    <w:rsid w:val="00F756A8"/>
    <w:rsid w:val="00F82082"/>
    <w:rsid w:val="00F82117"/>
    <w:rsid w:val="00F83164"/>
    <w:rsid w:val="00F8326F"/>
    <w:rsid w:val="00F843E2"/>
    <w:rsid w:val="00F8637C"/>
    <w:rsid w:val="00F86C20"/>
    <w:rsid w:val="00F8736A"/>
    <w:rsid w:val="00F917DD"/>
    <w:rsid w:val="00F91F54"/>
    <w:rsid w:val="00F94CEF"/>
    <w:rsid w:val="00F97ECC"/>
    <w:rsid w:val="00FA021D"/>
    <w:rsid w:val="00FA1786"/>
    <w:rsid w:val="00FA2E4E"/>
    <w:rsid w:val="00FA5F55"/>
    <w:rsid w:val="00FA7154"/>
    <w:rsid w:val="00FA744D"/>
    <w:rsid w:val="00FB2D0E"/>
    <w:rsid w:val="00FB3B11"/>
    <w:rsid w:val="00FC1279"/>
    <w:rsid w:val="00FC4460"/>
    <w:rsid w:val="00FD2879"/>
    <w:rsid w:val="00FD40F0"/>
    <w:rsid w:val="00FD477B"/>
    <w:rsid w:val="00FE1F44"/>
    <w:rsid w:val="00FE3469"/>
    <w:rsid w:val="00FE3638"/>
    <w:rsid w:val="00FF2FE2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D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4CDF"/>
    <w:pPr>
      <w:keepNext/>
      <w:ind w:left="4320" w:firstLine="720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CD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4CD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F44C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4C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 Indent"/>
    <w:basedOn w:val="a"/>
    <w:link w:val="a5"/>
    <w:uiPriority w:val="99"/>
    <w:rsid w:val="00F44CDF"/>
    <w:pPr>
      <w:ind w:left="3600" w:firstLine="1089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44C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autoRedefine/>
    <w:uiPriority w:val="99"/>
    <w:rsid w:val="00582181"/>
    <w:pPr>
      <w:tabs>
        <w:tab w:val="center" w:pos="4677"/>
        <w:tab w:val="right" w:pos="9355"/>
      </w:tabs>
      <w:ind w:firstLine="7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C504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504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820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F82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820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3C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172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F4AF5"/>
    <w:rPr>
      <w:rFonts w:ascii="Times New Roman" w:hAnsi="Times New Roman" w:cs="Times New Roman"/>
      <w:sz w:val="2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770D5F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12">
    <w:name w:val="Знак Знак1"/>
    <w:basedOn w:val="a0"/>
    <w:uiPriority w:val="99"/>
    <w:locked/>
    <w:rsid w:val="00770D5F"/>
    <w:rPr>
      <w:rFonts w:cs="Times New Roman"/>
      <w:lang w:val="ru-RU" w:eastAsia="ru-RU" w:bidi="ar-SA"/>
    </w:rPr>
  </w:style>
  <w:style w:type="character" w:customStyle="1" w:styleId="Heading1Char1">
    <w:name w:val="Heading 1 Char1"/>
    <w:uiPriority w:val="99"/>
    <w:locked/>
    <w:rsid w:val="006E656F"/>
    <w:rPr>
      <w:rFonts w:ascii="Cambria" w:hAnsi="Cambria"/>
      <w:b/>
      <w:kern w:val="32"/>
      <w:sz w:val="32"/>
      <w:lang w:val="ru-RU" w:eastAsia="ru-RU"/>
    </w:rPr>
  </w:style>
  <w:style w:type="character" w:customStyle="1" w:styleId="BodyTextIndentChar1">
    <w:name w:val="Body Text Indent Char1"/>
    <w:uiPriority w:val="99"/>
    <w:locked/>
    <w:rsid w:val="006E656F"/>
    <w:rPr>
      <w:sz w:val="26"/>
      <w:lang w:val="ru-RU" w:eastAsia="ru-RU"/>
    </w:rPr>
  </w:style>
  <w:style w:type="paragraph" w:styleId="ac">
    <w:name w:val="List Paragraph"/>
    <w:basedOn w:val="a"/>
    <w:uiPriority w:val="99"/>
    <w:qFormat/>
    <w:rsid w:val="00680FE2"/>
    <w:pPr>
      <w:ind w:left="720"/>
    </w:pPr>
  </w:style>
  <w:style w:type="character" w:styleId="ad">
    <w:name w:val="Strong"/>
    <w:uiPriority w:val="99"/>
    <w:qFormat/>
    <w:locked/>
    <w:rsid w:val="00680FE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80F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30</Pages>
  <Words>5797</Words>
  <Characters>33045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64</cp:revision>
  <cp:lastPrinted>2018-01-18T02:53:00Z</cp:lastPrinted>
  <dcterms:created xsi:type="dcterms:W3CDTF">2014-03-05T07:43:00Z</dcterms:created>
  <dcterms:modified xsi:type="dcterms:W3CDTF">2018-04-09T07:27:00Z</dcterms:modified>
</cp:coreProperties>
</file>