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1411" w:rsidRDefault="00814268" w:rsidP="00814268">
      <w:r w:rsidRPr="0081426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68pt">
            <v:imagedata r:id="rId5" o:title=""/>
          </v:shape>
        </w:pict>
      </w:r>
      <w:r w:rsidR="00CB1411">
        <w:rPr>
          <w:sz w:val="28"/>
          <w:szCs w:val="28"/>
        </w:rPr>
        <w:t xml:space="preserve">                                  </w:t>
      </w:r>
    </w:p>
    <w:p w:rsidR="00CB1411" w:rsidRDefault="00CB1411" w:rsidP="00A16A0E">
      <w:pPr>
        <w:jc w:val="both"/>
      </w:pPr>
    </w:p>
    <w:p w:rsidR="00CB1411" w:rsidRPr="00964FF1" w:rsidRDefault="00964FF1" w:rsidP="00814268">
      <w:pPr>
        <w:jc w:val="center"/>
        <w:rPr>
          <w:b/>
          <w:sz w:val="36"/>
          <w:szCs w:val="36"/>
        </w:rPr>
      </w:pPr>
      <w:r w:rsidRPr="00964FF1">
        <w:rPr>
          <w:b/>
          <w:sz w:val="36"/>
          <w:szCs w:val="36"/>
        </w:rPr>
        <w:t xml:space="preserve">Пояснительная </w:t>
      </w:r>
      <w:bookmarkStart w:id="0" w:name="_GoBack"/>
      <w:bookmarkEnd w:id="0"/>
      <w:r w:rsidRPr="00964FF1">
        <w:rPr>
          <w:b/>
          <w:sz w:val="36"/>
          <w:szCs w:val="36"/>
        </w:rPr>
        <w:t>записка</w:t>
      </w:r>
    </w:p>
    <w:p w:rsidR="00964FF1" w:rsidRPr="002A3CE1" w:rsidRDefault="00964FF1" w:rsidP="00E166E6">
      <w:pPr>
        <w:spacing w:before="100" w:beforeAutospacing="1" w:after="100" w:afterAutospacing="1"/>
        <w:ind w:firstLine="708"/>
      </w:pPr>
      <w:r w:rsidRPr="002A3CE1">
        <w:t>Рабочая программа составлена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Федерации, от 17 декабря 2010 г. № 1897 «Об утверждении федерального государственного образовательного стандарта основного общего образования».</w:t>
      </w:r>
      <w:r w:rsidR="00D50E61" w:rsidRPr="00D50E61">
        <w:t xml:space="preserve"> </w:t>
      </w:r>
      <w:r w:rsidR="00D50E61" w:rsidRPr="00697B68">
        <w:t>Основной образовательной программой ООО   БОУ г. Омска « СОШ № 108 ».</w:t>
      </w:r>
    </w:p>
    <w:p w:rsidR="00964FF1" w:rsidRPr="002A3CE1" w:rsidRDefault="00964FF1" w:rsidP="00964FF1">
      <w:pPr>
        <w:spacing w:before="100" w:beforeAutospacing="1" w:after="100" w:afterAutospacing="1"/>
      </w:pPr>
      <w:r w:rsidRPr="002A3CE1">
        <w:t>Учебно-методический комплект:</w:t>
      </w:r>
    </w:p>
    <w:p w:rsidR="00964FF1" w:rsidRPr="002A3CE1" w:rsidRDefault="00964FF1" w:rsidP="00964FF1">
      <w:pPr>
        <w:spacing w:before="100" w:beforeAutospacing="1" w:after="100" w:afterAutospacing="1"/>
      </w:pPr>
      <w:r w:rsidRPr="002A3CE1">
        <w:t>1.Алгебра</w:t>
      </w:r>
      <w:r>
        <w:t>. Сборник рабочих программ. 7-9</w:t>
      </w:r>
      <w:r w:rsidRPr="002A3CE1">
        <w:t>классы:</w:t>
      </w:r>
      <w:r>
        <w:t xml:space="preserve"> учебное</w:t>
      </w:r>
      <w:r w:rsidRPr="002A3CE1">
        <w:t xml:space="preserve"> пособие для учителей общеобразоват</w:t>
      </w:r>
      <w:r>
        <w:t>ельных</w:t>
      </w:r>
      <w:r w:rsidRPr="002A3CE1">
        <w:t xml:space="preserve"> </w:t>
      </w:r>
      <w:r>
        <w:t>о</w:t>
      </w:r>
      <w:r w:rsidRPr="002A3CE1">
        <w:t>рганизаций</w:t>
      </w:r>
      <w:r>
        <w:t>: / составитель</w:t>
      </w:r>
      <w:r w:rsidRPr="002A3CE1">
        <w:t xml:space="preserve"> Т.А.Бурмистрова</w:t>
      </w:r>
      <w:r>
        <w:t>/</w:t>
      </w:r>
      <w:r w:rsidRPr="002A3CE1">
        <w:t>. -</w:t>
      </w:r>
      <w:r>
        <w:t>2-ое  изд., доп. –</w:t>
      </w:r>
      <w:r w:rsidRPr="002A3CE1">
        <w:t xml:space="preserve"> М</w:t>
      </w:r>
      <w:r>
        <w:t>.</w:t>
      </w:r>
      <w:r w:rsidRPr="002A3CE1">
        <w:t>: Просвещение,</w:t>
      </w:r>
      <w:r>
        <w:t xml:space="preserve"> 2014</w:t>
      </w:r>
      <w:r w:rsidRPr="002A3CE1">
        <w:t>г.</w:t>
      </w:r>
    </w:p>
    <w:p w:rsidR="00964FF1" w:rsidRPr="002A3CE1" w:rsidRDefault="00964FF1" w:rsidP="00964FF1">
      <w:pPr>
        <w:spacing w:before="100" w:beforeAutospacing="1" w:after="100" w:afterAutospacing="1"/>
      </w:pPr>
      <w:r>
        <w:t>2.</w:t>
      </w:r>
      <w:r w:rsidRPr="002A3CE1">
        <w:t>Математика: алгебра и начала математического анализа, геометрия. Алгебра и</w:t>
      </w:r>
      <w:r>
        <w:t xml:space="preserve"> на</w:t>
      </w:r>
      <w:r w:rsidR="00167241">
        <w:t>чала математического анализа. 9</w:t>
      </w:r>
      <w:r w:rsidRPr="002A3CE1">
        <w:t xml:space="preserve"> класс: учеб. для общеобразоват. организаций  : базовый и углубл.</w:t>
      </w:r>
      <w:r>
        <w:t xml:space="preserve"> </w:t>
      </w:r>
      <w:r w:rsidRPr="002A3CE1">
        <w:t>уровни/   Ю.М.Колягин,  М.В.Ткачёва,  Н.Е.</w:t>
      </w:r>
      <w:r w:rsidRPr="002A3CE1">
        <w:rPr>
          <w:bCs/>
        </w:rPr>
        <w:t xml:space="preserve"> </w:t>
      </w:r>
      <w:r>
        <w:t>Фёдорова и др. – 7</w:t>
      </w:r>
      <w:r w:rsidRPr="002A3CE1">
        <w:t>-е изд.   – М</w:t>
      </w:r>
      <w:r>
        <w:t>.:</w:t>
      </w:r>
      <w:r w:rsidRPr="002A3CE1">
        <w:t xml:space="preserve"> Просвещение, 201</w:t>
      </w:r>
      <w:r>
        <w:t>9.</w:t>
      </w:r>
    </w:p>
    <w:p w:rsidR="00964FF1" w:rsidRDefault="00964FF1" w:rsidP="00964FF1">
      <w:pPr>
        <w:keepNext/>
        <w:autoSpaceDE w:val="0"/>
        <w:autoSpaceDN w:val="0"/>
        <w:adjustRightInd w:val="0"/>
        <w:rPr>
          <w:b/>
          <w:bCs/>
        </w:rPr>
      </w:pPr>
      <w:r>
        <w:t>.</w:t>
      </w:r>
      <w:r w:rsidRPr="002A3CE1">
        <w:rPr>
          <w:bCs/>
        </w:rPr>
        <w:t xml:space="preserve">           </w:t>
      </w:r>
      <w:r w:rsidRPr="002A3CE1">
        <w:rPr>
          <w:b/>
          <w:bCs/>
        </w:rPr>
        <w:t xml:space="preserve">     </w:t>
      </w:r>
    </w:p>
    <w:p w:rsidR="00167241" w:rsidRDefault="00167241" w:rsidP="00167241">
      <w:pPr>
        <w:keepNext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                                  </w:t>
      </w:r>
      <w:r>
        <w:rPr>
          <w:b/>
          <w:bCs/>
          <w:sz w:val="32"/>
          <w:szCs w:val="32"/>
        </w:rPr>
        <w:t>Планируемые предметные результаты</w:t>
      </w:r>
    </w:p>
    <w:p w:rsidR="00167241" w:rsidRDefault="00167241" w:rsidP="00167241">
      <w:pPr>
        <w:keepNext/>
        <w:autoSpaceDE w:val="0"/>
        <w:autoSpaceDN w:val="0"/>
        <w:adjustRightInd w:val="0"/>
        <w:rPr>
          <w:b/>
          <w:bCs/>
        </w:rPr>
      </w:pPr>
    </w:p>
    <w:p w:rsidR="00167241" w:rsidRDefault="00167241" w:rsidP="00167241">
      <w:pPr>
        <w:keepNext/>
        <w:autoSpaceDE w:val="0"/>
        <w:autoSpaceDN w:val="0"/>
        <w:adjustRightInd w:val="0"/>
        <w:rPr>
          <w:b/>
          <w:bCs/>
        </w:rPr>
      </w:pPr>
    </w:p>
    <w:p w:rsidR="00167241" w:rsidRDefault="00167241" w:rsidP="00167241">
      <w:pPr>
        <w:keepNext/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10"/>
        <w:gridCol w:w="30"/>
        <w:gridCol w:w="13"/>
        <w:gridCol w:w="4218"/>
      </w:tblGrid>
      <w:tr w:rsidR="00167241" w:rsidTr="00167241">
        <w:trPr>
          <w:trHeight w:val="135"/>
        </w:trPr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167241" w:rsidP="00E166E6">
            <w:pPr>
              <w:keepNext/>
              <w:autoSpaceDE w:val="0"/>
              <w:autoSpaceDN w:val="0"/>
              <w:adjustRightInd w:val="0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>Научится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167241" w:rsidP="00E166E6">
            <w:pPr>
              <w:keepNext/>
              <w:autoSpaceDE w:val="0"/>
              <w:autoSpaceDN w:val="0"/>
              <w:adjustRightInd w:val="0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</w:rPr>
              <w:t>Получит возможность научиться</w:t>
            </w:r>
          </w:p>
        </w:tc>
      </w:tr>
      <w:tr w:rsidR="00167241" w:rsidTr="00167241">
        <w:trPr>
          <w:trHeight w:val="135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167241" w:rsidP="00E166E6">
            <w:pPr>
              <w:keepNext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/>
                <w:bCs/>
              </w:rPr>
              <w:t xml:space="preserve">                                        </w:t>
            </w:r>
            <w:r>
              <w:rPr>
                <w:b/>
                <w:bCs/>
                <w:sz w:val="28"/>
                <w:szCs w:val="28"/>
              </w:rPr>
              <w:t>Глава 1. Степень с рациональным показателем.</w:t>
            </w:r>
          </w:p>
        </w:tc>
      </w:tr>
      <w:tr w:rsidR="00167241" w:rsidTr="00167241">
        <w:trPr>
          <w:trHeight w:val="135"/>
        </w:trPr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66E6" w:rsidRDefault="00167241" w:rsidP="00E166E6">
            <w:pPr>
              <w:spacing w:before="100" w:beforeAutospacing="1" w:after="100" w:afterAutospacing="1"/>
              <w:jc w:val="both"/>
            </w:pPr>
            <w:r>
              <w:t xml:space="preserve">Сравнивать и упорядочивать степени с целыми и рациональными показателями, выполнять вычисления с рациональными числами, вычислять значения степеней с целым показателем.  </w:t>
            </w:r>
          </w:p>
          <w:p w:rsidR="00E166E6" w:rsidRDefault="00167241" w:rsidP="00E166E6">
            <w:pPr>
              <w:spacing w:before="100" w:beforeAutospacing="1" w:after="100" w:afterAutospacing="1"/>
              <w:jc w:val="both"/>
            </w:pPr>
            <w:r>
              <w:t xml:space="preserve">Формулировать  определение арифметического корня натуральной степени из числа и применять свойства </w:t>
            </w:r>
            <w:r w:rsidR="00504237">
              <w:t>корня для преобразования выражений.</w:t>
            </w:r>
          </w:p>
          <w:p w:rsidR="00E166E6" w:rsidRDefault="00504237" w:rsidP="00E166E6">
            <w:pPr>
              <w:spacing w:before="100" w:beforeAutospacing="1" w:after="100" w:afterAutospacing="1"/>
              <w:jc w:val="both"/>
            </w:pPr>
            <w:r>
              <w:t xml:space="preserve"> Формулировать определение корня третьей степени; находить значения кубических корней,</w:t>
            </w:r>
            <w:r w:rsidR="00167241">
              <w:t xml:space="preserve"> </w:t>
            </w:r>
            <w:r>
              <w:t>используя при необходимости  калькулятор.</w:t>
            </w:r>
          </w:p>
          <w:p w:rsidR="00E166E6" w:rsidRDefault="00504237" w:rsidP="00E166E6">
            <w:pPr>
              <w:spacing w:before="100" w:beforeAutospacing="1" w:after="100" w:afterAutospacing="1"/>
              <w:jc w:val="both"/>
            </w:pPr>
            <w:r>
              <w:t xml:space="preserve">Возводить числовое неравенство с положительными  левой и правой частями в степень. </w:t>
            </w:r>
          </w:p>
          <w:p w:rsidR="00E166E6" w:rsidRDefault="00504237" w:rsidP="00E166E6">
            <w:pPr>
              <w:spacing w:before="100" w:beforeAutospacing="1" w:after="100" w:afterAutospacing="1"/>
              <w:jc w:val="both"/>
            </w:pPr>
            <w:r>
              <w:t xml:space="preserve">Сравнивать степени с разными основаниями и разными показателями. </w:t>
            </w:r>
          </w:p>
          <w:p w:rsidR="00167241" w:rsidRDefault="00504237" w:rsidP="00E166E6">
            <w:pPr>
              <w:spacing w:before="100" w:beforeAutospacing="1" w:after="100" w:afterAutospacing="1"/>
              <w:jc w:val="both"/>
            </w:pPr>
            <w:r>
              <w:t>Формулировать определение степени с рациональным показателем</w:t>
            </w:r>
            <w:r w:rsidR="0084182F">
              <w:t xml:space="preserve">, применять свойства степени с рациональным показателем при вычислениях. 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167241" w:rsidP="00E166E6">
            <w:pPr>
              <w:spacing w:before="100" w:beforeAutospacing="1" w:after="100" w:afterAutospacing="1"/>
              <w:jc w:val="both"/>
            </w:pPr>
            <w:r>
              <w:t>Вычислять приближённые значения корней, используя при необходимости  калькулятор; проводить оценку корней.</w:t>
            </w:r>
            <w:r w:rsidR="00504237">
              <w:t xml:space="preserve"> Исследовать свойства кубического корня, проводя числовые эксперименты с использованием калькулятора, компьютера.</w:t>
            </w:r>
          </w:p>
        </w:tc>
      </w:tr>
      <w:tr w:rsidR="00167241" w:rsidTr="00167241">
        <w:trPr>
          <w:trHeight w:val="135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167241" w:rsidRDefault="0084182F" w:rsidP="00E166E6">
            <w:pPr>
              <w:keepNext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lastRenderedPageBreak/>
              <w:t>Глава 2 Степенная  функция</w:t>
            </w:r>
            <w:r w:rsidR="00167241">
              <w:rPr>
                <w:b/>
                <w:sz w:val="28"/>
                <w:szCs w:val="28"/>
              </w:rPr>
              <w:t>.</w:t>
            </w:r>
          </w:p>
        </w:tc>
      </w:tr>
      <w:tr w:rsidR="00167241" w:rsidTr="00167241">
        <w:trPr>
          <w:trHeight w:val="135"/>
        </w:trPr>
        <w:tc>
          <w:tcPr>
            <w:tcW w:w="5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166E6" w:rsidRDefault="0084182F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 xml:space="preserve">Вычислять значения функций, заданных формулами; составлять таблицы  значений  функций.  </w:t>
            </w:r>
          </w:p>
          <w:p w:rsidR="00860713" w:rsidRDefault="00860713" w:rsidP="00E166E6">
            <w:pPr>
              <w:keepNext/>
              <w:autoSpaceDE w:val="0"/>
              <w:autoSpaceDN w:val="0"/>
              <w:adjustRightInd w:val="0"/>
              <w:jc w:val="both"/>
            </w:pPr>
          </w:p>
          <w:p w:rsidR="00E166E6" w:rsidRDefault="0084182F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>Формулировать определение функции.</w:t>
            </w:r>
          </w:p>
          <w:p w:rsidR="00860713" w:rsidRDefault="0084182F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 xml:space="preserve"> </w:t>
            </w:r>
          </w:p>
          <w:p w:rsidR="00860713" w:rsidRDefault="0084182F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 xml:space="preserve">Строить по точкам графики функций.  </w:t>
            </w:r>
          </w:p>
          <w:p w:rsidR="00860713" w:rsidRDefault="00860713" w:rsidP="00E166E6">
            <w:pPr>
              <w:keepNext/>
              <w:autoSpaceDE w:val="0"/>
              <w:autoSpaceDN w:val="0"/>
              <w:adjustRightInd w:val="0"/>
              <w:jc w:val="both"/>
            </w:pPr>
          </w:p>
          <w:p w:rsidR="00E166E6" w:rsidRDefault="0084182F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 xml:space="preserve">Описывать  свойства функции на  основе  её  графического представления  (область определения, множество значений, </w:t>
            </w:r>
            <w:r w:rsidR="00B8585C">
              <w:t>п</w:t>
            </w:r>
            <w:r>
              <w:t>ромежутки знакопостоянства</w:t>
            </w:r>
            <w:r w:rsidR="00B8585C">
              <w:t xml:space="preserve">, четность, нечётность, возрастание, убывание, наибольшее и  наименьшее значения). </w:t>
            </w:r>
          </w:p>
          <w:p w:rsidR="00860713" w:rsidRDefault="00860713" w:rsidP="00E166E6">
            <w:pPr>
              <w:keepNext/>
              <w:autoSpaceDE w:val="0"/>
              <w:autoSpaceDN w:val="0"/>
              <w:adjustRightInd w:val="0"/>
              <w:jc w:val="both"/>
            </w:pPr>
          </w:p>
          <w:p w:rsidR="00E166E6" w:rsidRDefault="00B8585C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 xml:space="preserve">Интерпретировать графики реальных зависимостей. </w:t>
            </w:r>
          </w:p>
          <w:p w:rsidR="00860713" w:rsidRDefault="00860713" w:rsidP="00E166E6">
            <w:pPr>
              <w:keepNext/>
              <w:autoSpaceDE w:val="0"/>
              <w:autoSpaceDN w:val="0"/>
              <w:adjustRightInd w:val="0"/>
              <w:jc w:val="both"/>
            </w:pPr>
          </w:p>
          <w:p w:rsidR="00E166E6" w:rsidRDefault="00B8585C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>Использовать функциональную символику для записи разнообразных фактов, связанных с изучающимися функциями</w:t>
            </w:r>
            <w:r w:rsidR="004158B7">
              <w:t xml:space="preserve">. </w:t>
            </w:r>
          </w:p>
          <w:p w:rsidR="00860713" w:rsidRDefault="00860713" w:rsidP="00E166E6">
            <w:pPr>
              <w:keepNext/>
              <w:autoSpaceDE w:val="0"/>
              <w:autoSpaceDN w:val="0"/>
              <w:adjustRightInd w:val="0"/>
              <w:jc w:val="both"/>
            </w:pPr>
          </w:p>
          <w:p w:rsidR="00860713" w:rsidRDefault="004158B7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 xml:space="preserve">Распознавать виды изучаемых функций. </w:t>
            </w:r>
            <w:r w:rsidR="00B8585C">
              <w:t xml:space="preserve"> </w:t>
            </w:r>
          </w:p>
          <w:p w:rsidR="00860713" w:rsidRDefault="00860713" w:rsidP="00E166E6">
            <w:pPr>
              <w:keepNext/>
              <w:autoSpaceDE w:val="0"/>
              <w:autoSpaceDN w:val="0"/>
              <w:adjustRightInd w:val="0"/>
              <w:jc w:val="both"/>
            </w:pPr>
          </w:p>
          <w:p w:rsidR="00E166E6" w:rsidRDefault="00B8585C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>Строить графики функций и описывать их свойства.</w:t>
            </w:r>
            <w:r w:rsidR="004158B7">
              <w:t xml:space="preserve"> </w:t>
            </w:r>
          </w:p>
          <w:p w:rsidR="00860713" w:rsidRDefault="00860713" w:rsidP="00E166E6">
            <w:pPr>
              <w:keepNext/>
              <w:autoSpaceDE w:val="0"/>
              <w:autoSpaceDN w:val="0"/>
              <w:adjustRightInd w:val="0"/>
              <w:jc w:val="both"/>
            </w:pPr>
          </w:p>
          <w:p w:rsidR="00860713" w:rsidRDefault="00860713" w:rsidP="00E166E6">
            <w:pPr>
              <w:keepNext/>
              <w:autoSpaceDE w:val="0"/>
              <w:autoSpaceDN w:val="0"/>
              <w:adjustRightInd w:val="0"/>
              <w:jc w:val="both"/>
            </w:pPr>
          </w:p>
          <w:p w:rsidR="00860713" w:rsidRDefault="004158B7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 xml:space="preserve">Решать простейшие  уравнения и неравенства. </w:t>
            </w:r>
          </w:p>
          <w:p w:rsidR="00860713" w:rsidRDefault="00860713" w:rsidP="00E166E6">
            <w:pPr>
              <w:keepNext/>
              <w:autoSpaceDE w:val="0"/>
              <w:autoSpaceDN w:val="0"/>
              <w:adjustRightInd w:val="0"/>
              <w:jc w:val="both"/>
            </w:pPr>
          </w:p>
          <w:p w:rsidR="00167241" w:rsidRDefault="004158B7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>Решать иррациональные уравнения.</w:t>
            </w:r>
          </w:p>
        </w:tc>
        <w:tc>
          <w:tcPr>
            <w:tcW w:w="4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B8585C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>Строить речевые конструкции с использованием фун</w:t>
            </w:r>
            <w:r w:rsidR="004158B7">
              <w:t>к</w:t>
            </w:r>
            <w:r>
              <w:t>циональной терминоло</w:t>
            </w:r>
            <w:r w:rsidR="004158B7">
              <w:t>г</w:t>
            </w:r>
            <w:r>
              <w:t>ии</w:t>
            </w:r>
            <w:r w:rsidR="004158B7">
              <w:t>. Исследовать графики функций в зависимости от значений коэффициентов, входящих в формулу. Решать иррациональные уравнения выше второго порядка.</w:t>
            </w:r>
          </w:p>
        </w:tc>
      </w:tr>
      <w:tr w:rsidR="00167241" w:rsidTr="00167241">
        <w:trPr>
          <w:trHeight w:val="135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167241" w:rsidP="00E166E6">
            <w:pPr>
              <w:keepNext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Глава 3. </w:t>
            </w:r>
            <w:r w:rsidR="004158B7">
              <w:rPr>
                <w:b/>
                <w:sz w:val="28"/>
                <w:szCs w:val="28"/>
              </w:rPr>
              <w:t>Прогрессии.</w:t>
            </w:r>
          </w:p>
        </w:tc>
      </w:tr>
      <w:tr w:rsidR="00167241" w:rsidTr="00167241">
        <w:trPr>
          <w:trHeight w:val="135"/>
        </w:trPr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Pr="004158B7" w:rsidRDefault="004158B7" w:rsidP="00E166E6">
            <w:pPr>
              <w:keepNext/>
              <w:autoSpaceDE w:val="0"/>
              <w:autoSpaceDN w:val="0"/>
              <w:adjustRightInd w:val="0"/>
              <w:jc w:val="both"/>
            </w:pPr>
            <w:r w:rsidRPr="004158B7">
              <w:t>П</w:t>
            </w:r>
            <w:r>
              <w:t>рименять инд</w:t>
            </w:r>
            <w:r w:rsidR="00E836F2">
              <w:t>е</w:t>
            </w:r>
            <w:r>
              <w:t>ксные</w:t>
            </w:r>
            <w:r w:rsidR="00E836F2">
              <w:t xml:space="preserve"> обозначения, строить речевые высказывания с использованием терминологии, связанной с понятием последовательности.  Вычислять члены последовательностей,  заданных  формулой  н-ого члена или рекуррентной формулой. Устанавливать  закономерность в построении  последовательности, если выписаны  первые несколько её членов. Распознавать арифм</w:t>
            </w:r>
            <w:r w:rsidR="00443AC0">
              <w:t>е</w:t>
            </w:r>
            <w:r w:rsidR="00E836F2">
              <w:t>тическую и геометри</w:t>
            </w:r>
            <w:r w:rsidR="00443AC0">
              <w:t>ч</w:t>
            </w:r>
            <w:r w:rsidR="00E836F2">
              <w:t>ескую</w:t>
            </w:r>
            <w:r w:rsidR="00443AC0">
              <w:t xml:space="preserve"> прогрессии при разных способах задания.   Решать задачи с использованием формул суммы </w:t>
            </w:r>
            <w:r w:rsidR="00443AC0">
              <w:rPr>
                <w:lang w:val="en-US"/>
              </w:rPr>
              <w:t>n</w:t>
            </w:r>
            <w:r w:rsidR="00443AC0" w:rsidRPr="00443AC0">
              <w:t xml:space="preserve"> </w:t>
            </w:r>
            <w:r w:rsidR="00443AC0">
              <w:t>членов арифметической и геометрической прогрессий. Рассматривать примеры из реальной жизни, иллюстрирующие изменение процессов в арифметической</w:t>
            </w:r>
            <w:r w:rsidR="00161F41">
              <w:t xml:space="preserve"> и геометрической прогрессии; изображать соответствующие зависимости графически.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Pr="00E836F2" w:rsidRDefault="00E836F2" w:rsidP="00E166E6">
            <w:pPr>
              <w:keepNext/>
              <w:autoSpaceDE w:val="0"/>
              <w:autoSpaceDN w:val="0"/>
              <w:adjustRightInd w:val="0"/>
              <w:jc w:val="both"/>
            </w:pPr>
            <w:r w:rsidRPr="00E836F2">
              <w:t>И</w:t>
            </w:r>
            <w:r>
              <w:t>зображать члены последовательности точками на координатной плоскости.</w:t>
            </w:r>
            <w:r w:rsidR="00443AC0">
              <w:t xml:space="preserve"> Выводить на основе доказательных рассуждений формулы общего члена арифметической и геометрической прогрессий, суммы </w:t>
            </w:r>
            <w:r w:rsidR="00443AC0">
              <w:rPr>
                <w:lang w:val="en-US"/>
              </w:rPr>
              <w:t>n</w:t>
            </w:r>
            <w:r w:rsidR="00443AC0" w:rsidRPr="00443AC0">
              <w:t xml:space="preserve"> </w:t>
            </w:r>
            <w:r w:rsidR="00443AC0">
              <w:t>членов арифметической и геометрической прогрессий. Доказывать характеристические свойства арифметической и геометрической прогрессий и применять их при решении задач.</w:t>
            </w:r>
            <w:r w:rsidR="00161F41">
              <w:t xml:space="preserve"> Решать задачи на сложные проценты, в том числе задачи из реальной практики.</w:t>
            </w:r>
          </w:p>
        </w:tc>
      </w:tr>
      <w:tr w:rsidR="00167241" w:rsidTr="00167241">
        <w:trPr>
          <w:trHeight w:val="135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E33F5E" w:rsidP="00E166E6">
            <w:pPr>
              <w:keepNext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Глава 4. Случайные  события</w:t>
            </w:r>
            <w:r w:rsidR="00167241">
              <w:rPr>
                <w:b/>
                <w:sz w:val="28"/>
                <w:szCs w:val="28"/>
              </w:rPr>
              <w:t>.</w:t>
            </w:r>
          </w:p>
        </w:tc>
      </w:tr>
      <w:tr w:rsidR="00167241" w:rsidTr="00167241">
        <w:trPr>
          <w:trHeight w:val="135"/>
        </w:trPr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67241" w:rsidRDefault="00E33F5E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 xml:space="preserve">Находить вероятность события в испытаниях с равновозможными исходами. Вычислять частоту случайного события; оценивать вероятность с </w:t>
            </w:r>
            <w:r>
              <w:lastRenderedPageBreak/>
              <w:t>помощью частоты, полученной опытным путём. Приводить примеры</w:t>
            </w:r>
            <w:r w:rsidR="009B55E4">
              <w:t xml:space="preserve"> достоверных,</w:t>
            </w:r>
            <w:r>
              <w:t xml:space="preserve"> невозможных</w:t>
            </w:r>
            <w:r w:rsidR="009B55E4">
              <w:t xml:space="preserve"> и противоположных</w:t>
            </w:r>
            <w:r>
              <w:t xml:space="preserve"> событий. Объяснять значимость  маловероятных событий</w:t>
            </w:r>
            <w:r w:rsidR="009B55E4">
              <w:t xml:space="preserve"> в зависимости от их последствий. Решать задачи на нахождение вероятностей событий, в том числе с применением комбинаторики. Использовать при решении задач свойство вероятностей противоположных событий.</w:t>
            </w:r>
          </w:p>
        </w:tc>
        <w:tc>
          <w:tcPr>
            <w:tcW w:w="42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167241" w:rsidRDefault="00E33F5E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Проводить случайные эксперименты,  в том числе с помощью компьютерного моделирования, </w:t>
            </w:r>
            <w:r>
              <w:lastRenderedPageBreak/>
              <w:t>интерпретировать их результаты.</w:t>
            </w:r>
            <w:r w:rsidR="009B55E4">
              <w:t xml:space="preserve"> Решать  задачи на применение представлений о геометрической вероятности.</w:t>
            </w:r>
          </w:p>
        </w:tc>
      </w:tr>
      <w:tr w:rsidR="00167241" w:rsidTr="00167241">
        <w:trPr>
          <w:trHeight w:val="135"/>
        </w:trPr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167241" w:rsidP="00E166E6">
            <w:pPr>
              <w:keepNext/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Глава 5.</w:t>
            </w:r>
            <w:r w:rsidR="009B55E4">
              <w:rPr>
                <w:b/>
                <w:sz w:val="28"/>
                <w:szCs w:val="28"/>
              </w:rPr>
              <w:t>Случайные  величины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167241" w:rsidTr="00167241">
        <w:trPr>
          <w:trHeight w:val="135"/>
        </w:trPr>
        <w:tc>
          <w:tcPr>
            <w:tcW w:w="53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9B55E4" w:rsidP="00E166E6">
            <w:pPr>
              <w:spacing w:before="100" w:beforeAutospacing="1" w:after="100" w:afterAutospacing="1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Организовывать  информацию и представлять её в виде таблиц, столбчатых  и  круговых диаграмм. Строить  полигоны  частот. Находить среднее арифметическое, размах, моду и медиану совокупности</w:t>
            </w:r>
            <w:r w:rsidR="00A67D6F">
              <w:rPr>
                <w:rFonts w:eastAsia="Calibri"/>
                <w:lang w:eastAsia="en-US"/>
              </w:rPr>
              <w:t xml:space="preserve"> числовых данных.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A67D6F" w:rsidP="00E166E6">
            <w:pPr>
              <w:keepNext/>
              <w:autoSpaceDE w:val="0"/>
              <w:autoSpaceDN w:val="0"/>
              <w:adjustRightInd w:val="0"/>
              <w:jc w:val="both"/>
              <w:rPr>
                <w:bCs/>
                <w:lang w:eastAsia="en-US"/>
              </w:rPr>
            </w:pPr>
            <w:r>
              <w:rPr>
                <w:rFonts w:eastAsia="Calibri"/>
                <w:lang w:eastAsia="en-US"/>
              </w:rPr>
              <w:t>Приводить содержательные примеры использования средних значений для характеристики совокупности данных. Приводить содержательные примеры  генеральной совокупности, произвольной  выборки из неё и репрезентативной выборки.</w:t>
            </w:r>
          </w:p>
        </w:tc>
      </w:tr>
      <w:tr w:rsidR="00167241" w:rsidTr="00167241">
        <w:trPr>
          <w:trHeight w:val="135"/>
        </w:trPr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167241" w:rsidP="00E166E6">
            <w:pPr>
              <w:keepNext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</w:rPr>
              <w:t>Глава 6.</w:t>
            </w:r>
            <w:r w:rsidR="00A67D6F">
              <w:rPr>
                <w:b/>
                <w:sz w:val="28"/>
                <w:szCs w:val="28"/>
              </w:rPr>
              <w:t xml:space="preserve"> Множества. Логика</w:t>
            </w:r>
            <w:r>
              <w:rPr>
                <w:b/>
                <w:sz w:val="28"/>
                <w:szCs w:val="28"/>
              </w:rPr>
              <w:t>.</w:t>
            </w:r>
          </w:p>
        </w:tc>
      </w:tr>
      <w:tr w:rsidR="00167241" w:rsidTr="00167241">
        <w:trPr>
          <w:trHeight w:val="135"/>
        </w:trPr>
        <w:tc>
          <w:tcPr>
            <w:tcW w:w="5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67241" w:rsidRPr="00A21885" w:rsidRDefault="00A67D6F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>Приводить примеры конечных  и  бесконечных  множеств. Находить объединение и  пересечение конкретных  множеств, разность  множеств. Приводить  примеры несложных классификаций. И</w:t>
            </w:r>
            <w:r w:rsidR="007A272C">
              <w:t>спользовать теоретико-множественную  символику и язык при решении задач в ходе изучения различных разделов курса.  Конструировать несложные  формулировки определений.</w:t>
            </w:r>
            <w:r w:rsidR="006D0AA2">
              <w:t xml:space="preserve">  Приводить  примеры  прямых и обратных теорем. Иллюстрировать математические  понятия и утверждения примерами.  Использовать примеры и контрпримеры в аргументации. Конструировать  математические предложения с помощью  связок  </w:t>
            </w:r>
            <w:r w:rsidR="006D0AA2" w:rsidRPr="00A21885">
              <w:rPr>
                <w:i/>
              </w:rPr>
              <w:t>если…,  то  …,  в том и только  том  случае</w:t>
            </w:r>
            <w:r w:rsidR="00A21885" w:rsidRPr="00A21885">
              <w:rPr>
                <w:i/>
              </w:rPr>
              <w:t>,</w:t>
            </w:r>
            <w:r w:rsidR="00A21885">
              <w:t xml:space="preserve"> логических связок </w:t>
            </w:r>
            <w:r w:rsidR="00A21885" w:rsidRPr="00A21885">
              <w:rPr>
                <w:i/>
              </w:rPr>
              <w:t>и,  или.</w:t>
            </w:r>
            <w:r w:rsidR="00A21885">
              <w:t xml:space="preserve">  Выявлять необходимые и достаточные  условия,  формулировать  противоположные  теоремы.  Записывать уравнения  прямой  и  окружности.</w:t>
            </w:r>
          </w:p>
        </w:tc>
        <w:tc>
          <w:tcPr>
            <w:tcW w:w="423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167241" w:rsidRDefault="006D0AA2" w:rsidP="00E166E6">
            <w:pPr>
              <w:keepNext/>
              <w:autoSpaceDE w:val="0"/>
              <w:autoSpaceDN w:val="0"/>
              <w:adjustRightInd w:val="0"/>
              <w:jc w:val="both"/>
            </w:pPr>
            <w:r>
              <w:t>Воспроизводить формулировки  и доказательства изученных теорем,  проводить несложные  доказательства высказываний самостоятельно, ссылаться в ходе обоснований на определения,  теоремы, аксиомы.</w:t>
            </w:r>
            <w:r w:rsidR="00A21885">
              <w:t xml:space="preserve">  Изображать на координатной  плоскости  множество  решений систем  уравнений  с  двумя  неизвестными;  фигуры  заданные  неравенством  или  системой  неравенств с двумя  неизвестными.</w:t>
            </w:r>
          </w:p>
        </w:tc>
      </w:tr>
    </w:tbl>
    <w:p w:rsidR="00DA3AF0" w:rsidRDefault="00DA3AF0" w:rsidP="007B34DA">
      <w:pPr>
        <w:autoSpaceDE w:val="0"/>
        <w:autoSpaceDN w:val="0"/>
        <w:adjustRightInd w:val="0"/>
        <w:ind w:firstLine="708"/>
        <w:rPr>
          <w:b/>
          <w:color w:val="000000"/>
        </w:rPr>
      </w:pPr>
    </w:p>
    <w:p w:rsidR="007B34DA" w:rsidRDefault="007B34DA" w:rsidP="007B34DA">
      <w:pPr>
        <w:autoSpaceDE w:val="0"/>
        <w:autoSpaceDN w:val="0"/>
        <w:adjustRightInd w:val="0"/>
        <w:ind w:firstLine="708"/>
        <w:rPr>
          <w:b/>
          <w:color w:val="000000"/>
        </w:rPr>
      </w:pPr>
      <w:r w:rsidRPr="006F40A2">
        <w:rPr>
          <w:b/>
          <w:color w:val="000000"/>
        </w:rPr>
        <w:t>Личностные результаты освоения основной образовательной программы:</w:t>
      </w:r>
    </w:p>
    <w:p w:rsidR="00DA3AF0" w:rsidRPr="006F40A2" w:rsidRDefault="00DA3AF0" w:rsidP="007B34DA">
      <w:pPr>
        <w:autoSpaceDE w:val="0"/>
        <w:autoSpaceDN w:val="0"/>
        <w:adjustRightInd w:val="0"/>
        <w:ind w:firstLine="708"/>
        <w:rPr>
          <w:b/>
          <w:color w:val="000000"/>
        </w:rPr>
      </w:pPr>
    </w:p>
    <w:p w:rsidR="007B34DA" w:rsidRPr="006F40A2" w:rsidRDefault="00DA3AF0" w:rsidP="007B34DA">
      <w:pPr>
        <w:autoSpaceDE w:val="0"/>
        <w:autoSpaceDN w:val="0"/>
        <w:adjustRightInd w:val="0"/>
        <w:ind w:firstLine="708"/>
        <w:rPr>
          <w:color w:val="000000"/>
        </w:rPr>
      </w:pPr>
      <w:r>
        <w:rPr>
          <w:color w:val="000000"/>
        </w:rPr>
        <w:t>-</w:t>
      </w:r>
      <w:r w:rsidR="007B34DA" w:rsidRPr="006F40A2">
        <w:rPr>
          <w:color w:val="000000"/>
        </w:rPr>
        <w:t xml:space="preserve"> Готовность и способность обучающихся к саморазвитию и самообразованию на основе мотивации к обучению и познанию;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7B34DA" w:rsidRPr="006F40A2" w:rsidRDefault="00DA3AF0" w:rsidP="007B34DA">
      <w:pPr>
        <w:autoSpaceDE w:val="0"/>
        <w:autoSpaceDN w:val="0"/>
        <w:adjustRightInd w:val="0"/>
        <w:ind w:firstLine="708"/>
        <w:rPr>
          <w:color w:val="000000"/>
        </w:rPr>
      </w:pPr>
      <w:r>
        <w:rPr>
          <w:color w:val="000000"/>
        </w:rPr>
        <w:t>-</w:t>
      </w:r>
      <w:r w:rsidR="007B34DA" w:rsidRPr="006F40A2">
        <w:rPr>
          <w:color w:val="000000"/>
        </w:rPr>
        <w:t xml:space="preserve">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</w:t>
      </w:r>
      <w:r w:rsidR="007B34DA" w:rsidRPr="006F40A2">
        <w:rPr>
          <w:color w:val="000000"/>
        </w:rPr>
        <w:lastRenderedPageBreak/>
        <w:t>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7B34DA" w:rsidRPr="006F40A2" w:rsidRDefault="00DA3AF0" w:rsidP="007B34DA">
      <w:pPr>
        <w:autoSpaceDE w:val="0"/>
        <w:autoSpaceDN w:val="0"/>
        <w:adjustRightInd w:val="0"/>
        <w:ind w:firstLine="708"/>
        <w:rPr>
          <w:color w:val="000000"/>
        </w:rPr>
      </w:pPr>
      <w:r>
        <w:rPr>
          <w:color w:val="000000"/>
        </w:rPr>
        <w:t>-</w:t>
      </w:r>
      <w:r w:rsidR="007B34DA" w:rsidRPr="006F40A2">
        <w:rPr>
          <w:color w:val="000000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 </w:t>
      </w:r>
    </w:p>
    <w:p w:rsidR="007B34DA" w:rsidRPr="006F40A2" w:rsidRDefault="00DA3AF0" w:rsidP="007B34DA">
      <w:pPr>
        <w:autoSpaceDE w:val="0"/>
        <w:autoSpaceDN w:val="0"/>
        <w:adjustRightInd w:val="0"/>
        <w:ind w:firstLine="708"/>
        <w:rPr>
          <w:color w:val="000000"/>
        </w:rPr>
      </w:pPr>
      <w:r>
        <w:rPr>
          <w:color w:val="000000"/>
        </w:rPr>
        <w:t>-</w:t>
      </w:r>
      <w:r w:rsidR="007B34DA" w:rsidRPr="006F40A2">
        <w:rPr>
          <w:color w:val="000000"/>
        </w:rPr>
        <w:t xml:space="preserve">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</w:t>
      </w:r>
      <w:r>
        <w:rPr>
          <w:color w:val="000000"/>
        </w:rPr>
        <w:t xml:space="preserve"> </w:t>
      </w:r>
      <w:r w:rsidR="007B34DA" w:rsidRPr="006F40A2">
        <w:rPr>
          <w:color w:val="000000"/>
        </w:rPr>
        <w:t>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</w:t>
      </w:r>
      <w:r w:rsidR="007B34DA" w:rsidRPr="006F40A2">
        <w:rPr>
          <w:rFonts w:eastAsia="MS Gothic"/>
          <w:color w:val="000000"/>
        </w:rPr>
        <w:t>»</w:t>
      </w:r>
      <w:r w:rsidR="007B34DA" w:rsidRPr="006F40A2">
        <w:rPr>
          <w:color w:val="000000"/>
        </w:rPr>
        <w:t xml:space="preserve">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7B34DA" w:rsidRPr="006F40A2" w:rsidRDefault="00DA3AF0" w:rsidP="007B34DA">
      <w:pPr>
        <w:autoSpaceDE w:val="0"/>
        <w:autoSpaceDN w:val="0"/>
        <w:adjustRightInd w:val="0"/>
        <w:ind w:firstLine="708"/>
        <w:rPr>
          <w:color w:val="000000"/>
        </w:rPr>
      </w:pPr>
      <w:r>
        <w:rPr>
          <w:color w:val="000000"/>
        </w:rPr>
        <w:t>-</w:t>
      </w:r>
      <w:r w:rsidR="007B34DA" w:rsidRPr="006F40A2">
        <w:rPr>
          <w:color w:val="000000"/>
        </w:rPr>
        <w:t>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7B34DA" w:rsidRPr="00B20CF6" w:rsidRDefault="007B34DA" w:rsidP="007B34D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</w:p>
    <w:p w:rsidR="007B34DA" w:rsidRPr="00B20CF6" w:rsidRDefault="007B34DA" w:rsidP="007B34D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  <w:r w:rsidRPr="006F40A2">
        <w:rPr>
          <w:b/>
          <w:bCs/>
          <w:color w:val="000000"/>
        </w:rPr>
        <w:t>Метапредметные</w:t>
      </w:r>
      <w:r w:rsidRPr="00B20CF6">
        <w:rPr>
          <w:b/>
          <w:bCs/>
          <w:color w:val="000000"/>
        </w:rPr>
        <w:t xml:space="preserve"> </w:t>
      </w:r>
      <w:r w:rsidRPr="006F40A2">
        <w:rPr>
          <w:b/>
          <w:bCs/>
          <w:color w:val="000000"/>
        </w:rPr>
        <w:t xml:space="preserve"> результаты освоения ООП</w:t>
      </w:r>
    </w:p>
    <w:p w:rsidR="00DA3AF0" w:rsidRDefault="00DA3AF0" w:rsidP="007B34D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  <w:r w:rsidRPr="006F40A2">
        <w:rPr>
          <w:b/>
          <w:bCs/>
          <w:color w:val="000000"/>
        </w:rPr>
        <w:t>Регулятивные УУД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 xml:space="preserve">1. </w:t>
      </w:r>
      <w:r w:rsidRPr="006F40A2">
        <w:rPr>
          <w:b/>
          <w:color w:val="000000"/>
        </w:rPr>
        <w:t>Умение самостоятельно определять цели обучения, ставить и формулировать новые задачи</w:t>
      </w:r>
      <w:r w:rsidRPr="006F40A2">
        <w:rPr>
          <w:color w:val="000000"/>
        </w:rPr>
        <w:t xml:space="preserve"> в учебе и познавательной деятельности, развивать мотивы и интересы своей познавательной деятельности.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FF0000"/>
        </w:rPr>
      </w:pPr>
      <w:r w:rsidRPr="006F40A2">
        <w:rPr>
          <w:color w:val="000000"/>
        </w:rPr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анализировать существующие и планировать будущие образовательные результаты;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идентифицировать собственные проблемы и определять главную проблему;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выдвигать версии решения проблемы, формулировать гипотезы, предвосхищать конечный результат;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ставить цель деятельности на основе определенной проблемы и существующих возможностей;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формулировать учебные задачи как шаги достижения поставленной цели деятельности;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7B34DA" w:rsidRPr="006F40A2" w:rsidRDefault="007B34DA" w:rsidP="007B34DA">
      <w:pPr>
        <w:autoSpaceDE w:val="0"/>
        <w:autoSpaceDN w:val="0"/>
        <w:adjustRightInd w:val="0"/>
        <w:ind w:firstLine="525"/>
        <w:rPr>
          <w:color w:val="000000"/>
        </w:rPr>
      </w:pPr>
      <w:r w:rsidRPr="006F40A2">
        <w:rPr>
          <w:color w:val="000000"/>
        </w:rPr>
        <w:t>2.</w:t>
      </w:r>
      <w:r w:rsidRPr="006F40A2">
        <w:rPr>
          <w:b/>
          <w:color w:val="000000"/>
        </w:rPr>
        <w:t>Умение самостоятельно планировать пути достижения целей</w:t>
      </w:r>
      <w:r w:rsidRPr="006F40A2">
        <w:rPr>
          <w:color w:val="000000"/>
        </w:rPr>
        <w:t xml:space="preserve">, в том числе альтернативные, осознанно выбирать наиболее эффективные способы решения учебных и познавательных задач. </w:t>
      </w:r>
    </w:p>
    <w:p w:rsidR="007B34DA" w:rsidRPr="006F40A2" w:rsidRDefault="007B34DA" w:rsidP="007B34DA">
      <w:pPr>
        <w:pStyle w:val="a9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Обучающийся сможет: 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определять необходимые действие(я) в соответствии с учебной и познавательной задачей и составлять алгоритм их выполнения;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обосновывать и осуществлять выбор наиболее эффективных способов решения учебных и познавательных задач;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lastRenderedPageBreak/>
        <w:t>• определять/находить, в том числе из предложенных вариантов, условия для выполнения учебной и познавательной задачи;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выбирать из предложенных вариантов и самостоятельно искать средства/ресурсы для решения задачи/достижения цели;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составлять план решения проблемы (выполнения проекта, проведения исследования);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определять потенциальные затруднения при решении учебной и познавательной задачи и находить средства для их устранения;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планировать и корректировать свою индивидуальную образовательную траекторию.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 xml:space="preserve">3. </w:t>
      </w:r>
      <w:r w:rsidRPr="006F40A2">
        <w:rPr>
          <w:b/>
          <w:color w:val="000000"/>
        </w:rPr>
        <w:t xml:space="preserve">Умение </w:t>
      </w:r>
      <w:r w:rsidRPr="000E3209">
        <w:rPr>
          <w:b/>
          <w:color w:val="000000"/>
        </w:rPr>
        <w:t>соотносить свои действия</w:t>
      </w:r>
      <w:r w:rsidRPr="006F40A2">
        <w:rPr>
          <w:color w:val="000000"/>
        </w:rPr>
        <w:t xml:space="preserve"> с планируемыми результатами, </w:t>
      </w:r>
      <w:r w:rsidRPr="006F40A2">
        <w:rPr>
          <w:b/>
          <w:color w:val="000000"/>
        </w:rPr>
        <w:t>осуществлять контроль своей деятельности</w:t>
      </w:r>
      <w:r w:rsidRPr="006F40A2">
        <w:rPr>
          <w:color w:val="000000"/>
        </w:rPr>
        <w:t xml:space="preserve">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систематизировать (в том числе выбирать приоритетные) критерии планируемых результатов и оценки своей деятельности;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оценивать свою деятельность, аргументируя причины достижения или отсутствия планируемого результата;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сверять свои действия с целью и, при необходимости, исправлять ошибки самостоятельно.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>4.</w:t>
      </w:r>
      <w:r w:rsidRPr="006F40A2">
        <w:rPr>
          <w:b/>
          <w:color w:val="000000"/>
        </w:rPr>
        <w:t>Умение оценивать правильность выполнения учебной задачи</w:t>
      </w:r>
      <w:r w:rsidRPr="006F40A2">
        <w:rPr>
          <w:color w:val="000000"/>
        </w:rPr>
        <w:t>, собственные возможности ее решения.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определять критерии правильности (корректности) выполнения учебной задачи;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анализировать и обосновывать применение соответствующего инструментария для выполнения учебной задачи;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фиксировать и анализировать динамику собственных образовательных результатов.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>5</w:t>
      </w:r>
      <w:r w:rsidRPr="006F40A2">
        <w:rPr>
          <w:b/>
          <w:color w:val="000000"/>
        </w:rPr>
        <w:t>. Владение основами самоконтроля, самооценки</w:t>
      </w:r>
      <w:r w:rsidRPr="006F40A2">
        <w:rPr>
          <w:color w:val="000000"/>
        </w:rPr>
        <w:t>, принятия решений и осуществления осознанного выбора в учебной и познавательной.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соотносить реальные и планируемые результаты индивидуальной образовательной деятельности и делать выводы;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принимать решение в учебной ситуации и нести за него ответственность;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lastRenderedPageBreak/>
        <w:t>• самостоятельно определять причины своего успеха или неуспеха и находить способы выхода из ситуации неуспеха;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  <w:r w:rsidRPr="006F40A2">
        <w:rPr>
          <w:b/>
          <w:bCs/>
          <w:color w:val="000000"/>
        </w:rPr>
        <w:t>Познавательные УУД</w:t>
      </w:r>
    </w:p>
    <w:p w:rsidR="007B34DA" w:rsidRPr="006F40A2" w:rsidRDefault="007B34DA" w:rsidP="007B34DA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:rsidR="007B34DA" w:rsidRPr="006F40A2" w:rsidRDefault="007B34DA" w:rsidP="007B34DA">
      <w:pPr>
        <w:autoSpaceDE w:val="0"/>
        <w:autoSpaceDN w:val="0"/>
        <w:adjustRightInd w:val="0"/>
        <w:ind w:firstLine="360"/>
        <w:rPr>
          <w:color w:val="000000"/>
        </w:rPr>
      </w:pPr>
      <w:r w:rsidRPr="006F40A2">
        <w:rPr>
          <w:color w:val="000000"/>
        </w:rPr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подбирать слова, соподчиненные ключевому слову, определяющие его признаки и свойства;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выстраивать логическую цепочку, состоящую из ключевого слова и соподчиненных ему слов;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выделять общий признак двух или нескольких предметов или явлений и объяснять их сходство;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объединять предметы и явления в группы по определенным признакам, сравнивать, классифицировать и обобщать факты и явления;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выделять явление из общего ряда других явлений;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строить рассуждение от общих закономерностей к частным явлениям и от частных явлений к общим закономерностям;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строить рассуждение на основе сравнения предметов и явлений, выделяя при этом общие признаки;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излагать полученную информацию, интерпретируя ее в контексте решаемой задачи;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вербализовать эмоциональное впечатление, оказанное на него источником;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выявлять и называть причины события, явления, в том числе возможные / 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 xml:space="preserve">2. Умение создавать, применять и преобразовывать знаки и символы, модели и схемы для решения учебных и познавательных задач. 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обозначать символом и знаком предмет и/или явление;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определять логические связи между предметами и/или явлениями, обозначать данные логические связи с помощью знаков в схеме;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создавать абстрактный или реальный образ предмета и/или явления;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строить модель/схему на основе условий задачи и/или способа ее решения;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преобразовывать модели с целью выявления общих законов, определяющих данную предметную область;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переводить сложную по составу (много аспектную) информацию из графического или формализованного (символьного) представления в текстовое, и наоборот;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lastRenderedPageBreak/>
        <w:t>• строить доказательство: прямое, косвенное, от противного;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7B34DA" w:rsidRPr="00DA3AF0" w:rsidRDefault="00DA3AF0" w:rsidP="007B34DA">
      <w:pPr>
        <w:pStyle w:val="a9"/>
        <w:autoSpaceDE w:val="0"/>
        <w:autoSpaceDN w:val="0"/>
        <w:adjustRightInd w:val="0"/>
        <w:ind w:left="525"/>
        <w:rPr>
          <w:rFonts w:ascii="Times New Roman" w:hAnsi="Times New Roman"/>
          <w:color w:val="000000"/>
          <w:sz w:val="24"/>
          <w:szCs w:val="24"/>
        </w:rPr>
      </w:pPr>
      <w:r w:rsidRPr="00DA3AF0">
        <w:rPr>
          <w:rFonts w:ascii="Times New Roman" w:hAnsi="Times New Roman"/>
          <w:color w:val="000000"/>
          <w:sz w:val="24"/>
          <w:szCs w:val="24"/>
        </w:rPr>
        <w:t>3.</w:t>
      </w:r>
      <w:r w:rsidR="007B34DA" w:rsidRPr="00DA3AF0">
        <w:rPr>
          <w:rFonts w:ascii="Times New Roman" w:hAnsi="Times New Roman"/>
          <w:color w:val="000000"/>
          <w:sz w:val="24"/>
          <w:szCs w:val="24"/>
        </w:rPr>
        <w:t xml:space="preserve">Смысловое чтение. 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находить в тексте требуемую информацию (в соответствии с целями своей деятельности);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ориентироваться в содержании текста, понимать целостный смысл текста, структурировать текст;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устанавливать взаимосвязь описанных в тексте событий, явлений, процессов;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резюмировать главную идею текста;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 xml:space="preserve">• преобразовывать текст, </w:t>
      </w:r>
      <w:r w:rsidRPr="006F40A2">
        <w:rPr>
          <w:rFonts w:eastAsia="MS Gothic"/>
          <w:color w:val="000000"/>
        </w:rPr>
        <w:t>«</w:t>
      </w:r>
      <w:r w:rsidRPr="006F40A2">
        <w:rPr>
          <w:color w:val="000000"/>
        </w:rPr>
        <w:t>переводя</w:t>
      </w:r>
      <w:r w:rsidRPr="006F40A2">
        <w:rPr>
          <w:rFonts w:eastAsia="MS Gothic"/>
          <w:color w:val="000000"/>
        </w:rPr>
        <w:t>»</w:t>
      </w:r>
      <w:r w:rsidRPr="006F40A2">
        <w:rPr>
          <w:color w:val="000000"/>
        </w:rPr>
        <w:t xml:space="preserve"> его в другую модальность, интерпретировать текст (художественный и нехудожественный – учебный, научно-популярный, информационный, </w:t>
      </w:r>
      <w:r w:rsidRPr="006F40A2">
        <w:t>текст non-fiction);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критически оценивать содержание и форму текста.</w:t>
      </w: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color w:val="000000"/>
        </w:rPr>
      </w:pPr>
      <w:r w:rsidRPr="006F40A2">
        <w:rPr>
          <w:color w:val="000000"/>
        </w:rPr>
        <w:t>4.Развитие мотивации к овладению культурой активного использования словарей и других поисковых систем.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ab/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определять необходимые ключевые поисковые слова и запросы;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осуществлять взаимодействие с электронными поисковыми системами, словарями;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формировать множественную выборку из поисковых источников для объективизации результатов поиска;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соотносить полученные результаты поиска со своей деятельностью.</w:t>
      </w:r>
    </w:p>
    <w:p w:rsidR="00DA3AF0" w:rsidRDefault="00DA3AF0" w:rsidP="007B34D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</w:p>
    <w:p w:rsidR="007B34DA" w:rsidRPr="006F40A2" w:rsidRDefault="007B34DA" w:rsidP="007B34D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  <w:r w:rsidRPr="006F40A2">
        <w:rPr>
          <w:b/>
          <w:bCs/>
          <w:color w:val="000000"/>
        </w:rPr>
        <w:t>Коммуникативные УУД</w:t>
      </w:r>
    </w:p>
    <w:p w:rsidR="007B34DA" w:rsidRPr="006F40A2" w:rsidRDefault="007B34DA" w:rsidP="007B34DA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color w:val="000000"/>
          <w:sz w:val="24"/>
          <w:szCs w:val="24"/>
        </w:rPr>
        <w:t>Умение организовывать учебное сотрудничество и совместную деятельность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</w:t>
      </w:r>
    </w:p>
    <w:p w:rsidR="007B34DA" w:rsidRPr="006F40A2" w:rsidRDefault="007B34DA" w:rsidP="007B34DA">
      <w:pPr>
        <w:autoSpaceDE w:val="0"/>
        <w:autoSpaceDN w:val="0"/>
        <w:adjustRightInd w:val="0"/>
        <w:ind w:firstLine="360"/>
        <w:rPr>
          <w:color w:val="000000"/>
        </w:rPr>
      </w:pPr>
      <w:r w:rsidRPr="006F40A2">
        <w:rPr>
          <w:color w:val="000000"/>
        </w:rPr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определять возможные роли в совместной деятельности;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играть определенную роль в совместной деятельности;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определять свои действия и действия партнера, которые способствовали или препятствовали продуктивной коммуникации;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строить позитивные отношения в процессе учебной и познавательной деятельности;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критически относиться к собственному мнению, с достоинством признавать ошибочность своего мнения (если оно таково) и корректировать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его;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предлагать альтернативное решение в конфликтной ситуации;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выделять общую точку зрения в дискуссии;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договариваться о правилах и вопросах для обсуждения в соответствии с поставленной перед группой задачей;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− 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7B34DA" w:rsidRPr="006F40A2" w:rsidRDefault="007B34DA" w:rsidP="007B34DA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b/>
          <w:color w:val="000000"/>
          <w:sz w:val="24"/>
          <w:szCs w:val="24"/>
        </w:rPr>
        <w:t xml:space="preserve">Умение </w:t>
      </w:r>
      <w:r w:rsidRPr="006F40A2">
        <w:rPr>
          <w:rFonts w:ascii="Times New Roman" w:hAnsi="Times New Roman"/>
          <w:color w:val="000000"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</w:t>
      </w:r>
      <w:r w:rsidRPr="006F40A2">
        <w:rPr>
          <w:rFonts w:ascii="Times New Roman" w:hAnsi="Times New Roman"/>
          <w:b/>
          <w:color w:val="000000"/>
          <w:sz w:val="24"/>
          <w:szCs w:val="24"/>
        </w:rPr>
        <w:t>владение устной и письменной речью</w:t>
      </w:r>
      <w:r w:rsidRPr="006F40A2">
        <w:rPr>
          <w:rFonts w:ascii="Times New Roman" w:hAnsi="Times New Roman"/>
          <w:color w:val="000000"/>
          <w:sz w:val="24"/>
          <w:szCs w:val="24"/>
        </w:rPr>
        <w:t>, монологической контекстной речью.</w:t>
      </w:r>
    </w:p>
    <w:p w:rsidR="007B34DA" w:rsidRPr="006F40A2" w:rsidRDefault="007B34DA" w:rsidP="007B34DA">
      <w:pPr>
        <w:autoSpaceDE w:val="0"/>
        <w:autoSpaceDN w:val="0"/>
        <w:adjustRightInd w:val="0"/>
        <w:ind w:firstLine="360"/>
        <w:rPr>
          <w:color w:val="000000"/>
        </w:rPr>
      </w:pPr>
      <w:r w:rsidRPr="006F40A2">
        <w:rPr>
          <w:color w:val="000000"/>
        </w:rPr>
        <w:lastRenderedPageBreak/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определять задачу коммуникации и в соответствии с ней отбирать речевые средства;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отбирать и использовать речевые средства в процессе коммуникации с другими людьми (диалог в паре, в малой группе и т. д.);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представлять в устной или письменной форме развернутый план собственной деятельности;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соблюдать нормы публичной речи, регламент в монологе и дискуссии в соответствии с коммуникативной задачей;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высказывать и обосновывать мнение (суждение) и запрашивать мнение партнера в рамках диалога;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принимать решение в ходе диалога и согласовывать его с собеседником;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 xml:space="preserve">• создавать письменные </w:t>
      </w:r>
      <w:r w:rsidRPr="006F40A2">
        <w:rPr>
          <w:rFonts w:eastAsia="MS Gothic"/>
          <w:color w:val="000000"/>
        </w:rPr>
        <w:t>«</w:t>
      </w:r>
      <w:r w:rsidRPr="006F40A2">
        <w:rPr>
          <w:color w:val="000000"/>
        </w:rPr>
        <w:t>клишированные» и оригинальные тексты с использованием необходимых речевых средств;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использовать вербальные средства (средства логической связи) для выделения смысловых блоков своего выступления;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использовать невербальные средства или наглядные материалы, подготовленные/отобранные под руководством учителя;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7B34DA" w:rsidRPr="006F40A2" w:rsidRDefault="007B34DA" w:rsidP="007B34DA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 (далее – ИКТ). </w:t>
      </w:r>
    </w:p>
    <w:p w:rsidR="007B34DA" w:rsidRPr="006F40A2" w:rsidRDefault="007B34DA" w:rsidP="007B34DA">
      <w:pPr>
        <w:pStyle w:val="a9"/>
        <w:autoSpaceDE w:val="0"/>
        <w:autoSpaceDN w:val="0"/>
        <w:adjustRightInd w:val="0"/>
        <w:ind w:left="870"/>
        <w:rPr>
          <w:rFonts w:ascii="Times New Roman" w:hAnsi="Times New Roman"/>
          <w:color w:val="000000"/>
          <w:sz w:val="24"/>
          <w:szCs w:val="24"/>
        </w:rPr>
      </w:pPr>
      <w:r w:rsidRPr="006F40A2">
        <w:rPr>
          <w:rFonts w:ascii="Times New Roman" w:hAnsi="Times New Roman"/>
          <w:color w:val="000000"/>
          <w:sz w:val="24"/>
          <w:szCs w:val="24"/>
        </w:rPr>
        <w:t>Обучающийся сможет: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выделять информационный аспект задачи, оперировать данными, использовать модель решения задачи;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использовать информацию с учетом этических и правовых норм;</w:t>
      </w:r>
    </w:p>
    <w:p w:rsidR="007B34DA" w:rsidRPr="006F40A2" w:rsidRDefault="007B34DA" w:rsidP="007B34DA">
      <w:pPr>
        <w:autoSpaceDE w:val="0"/>
        <w:autoSpaceDN w:val="0"/>
        <w:adjustRightInd w:val="0"/>
        <w:rPr>
          <w:color w:val="000000"/>
        </w:rPr>
      </w:pPr>
      <w:r w:rsidRPr="006F40A2">
        <w:rPr>
          <w:color w:val="000000"/>
        </w:rPr>
        <w:t>•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7B34DA" w:rsidRDefault="007B34DA" w:rsidP="007B34DA"/>
    <w:p w:rsidR="00097621" w:rsidRDefault="001B1F53" w:rsidP="00DD733B">
      <w:pPr>
        <w:rPr>
          <w:b/>
          <w:bCs/>
          <w:sz w:val="36"/>
          <w:szCs w:val="36"/>
          <w:lang w:eastAsia="en-US"/>
        </w:rPr>
      </w:pPr>
      <w:r>
        <w:rPr>
          <w:b/>
          <w:bCs/>
          <w:sz w:val="36"/>
          <w:szCs w:val="36"/>
          <w:lang w:eastAsia="en-US"/>
        </w:rPr>
        <w:t xml:space="preserve">     </w:t>
      </w:r>
    </w:p>
    <w:p w:rsidR="00DD733B" w:rsidRPr="008F6880" w:rsidRDefault="001B1F53" w:rsidP="00DD733B">
      <w:pPr>
        <w:rPr>
          <w:b/>
          <w:bCs/>
          <w:color w:val="000000"/>
          <w:sz w:val="36"/>
          <w:szCs w:val="36"/>
          <w:lang w:eastAsia="en-US"/>
        </w:rPr>
      </w:pPr>
      <w:r w:rsidRPr="008F6880">
        <w:rPr>
          <w:b/>
          <w:bCs/>
          <w:color w:val="000000"/>
          <w:sz w:val="36"/>
          <w:szCs w:val="36"/>
          <w:lang w:eastAsia="en-US"/>
        </w:rPr>
        <w:t xml:space="preserve">    </w:t>
      </w:r>
      <w:r w:rsidR="00097621" w:rsidRPr="008F6880">
        <w:rPr>
          <w:b/>
          <w:bCs/>
          <w:color w:val="000000"/>
          <w:sz w:val="36"/>
          <w:szCs w:val="36"/>
          <w:lang w:eastAsia="en-US"/>
        </w:rPr>
        <w:t xml:space="preserve">          </w:t>
      </w:r>
      <w:r w:rsidRPr="008F6880">
        <w:rPr>
          <w:b/>
          <w:bCs/>
          <w:color w:val="000000"/>
          <w:sz w:val="36"/>
          <w:szCs w:val="36"/>
          <w:lang w:eastAsia="en-US"/>
        </w:rPr>
        <w:t xml:space="preserve"> </w:t>
      </w:r>
      <w:r w:rsidR="00DD733B" w:rsidRPr="008F6880">
        <w:rPr>
          <w:b/>
          <w:bCs/>
          <w:color w:val="000000"/>
          <w:sz w:val="36"/>
          <w:szCs w:val="36"/>
          <w:lang w:eastAsia="en-US"/>
        </w:rPr>
        <w:t>Содержание учебного материала.</w:t>
      </w:r>
      <w:r w:rsidRPr="008F6880">
        <w:rPr>
          <w:b/>
          <w:bCs/>
          <w:color w:val="000000"/>
          <w:sz w:val="36"/>
          <w:szCs w:val="36"/>
          <w:lang w:eastAsia="en-US"/>
        </w:rPr>
        <w:t xml:space="preserve"> </w:t>
      </w:r>
    </w:p>
    <w:p w:rsidR="00097621" w:rsidRPr="008F6880" w:rsidRDefault="00097621" w:rsidP="00DD733B">
      <w:pPr>
        <w:rPr>
          <w:b/>
          <w:bCs/>
          <w:color w:val="000000"/>
          <w:sz w:val="28"/>
          <w:szCs w:val="28"/>
        </w:rPr>
      </w:pPr>
    </w:p>
    <w:p w:rsidR="001B1F53" w:rsidRPr="008F6880" w:rsidRDefault="001B1F53" w:rsidP="00DD733B">
      <w:pPr>
        <w:rPr>
          <w:bCs/>
          <w:color w:val="000000"/>
          <w:lang w:eastAsia="en-US"/>
        </w:rPr>
      </w:pPr>
      <w:r w:rsidRPr="008F6880">
        <w:rPr>
          <w:b/>
          <w:bCs/>
          <w:color w:val="000000"/>
          <w:sz w:val="28"/>
          <w:szCs w:val="28"/>
        </w:rPr>
        <w:t>Глава 1. Сте</w:t>
      </w:r>
      <w:r w:rsidR="00097621" w:rsidRPr="008F6880">
        <w:rPr>
          <w:b/>
          <w:bCs/>
          <w:color w:val="000000"/>
          <w:sz w:val="28"/>
          <w:szCs w:val="28"/>
        </w:rPr>
        <w:t>пень с рациональным показателем:</w:t>
      </w:r>
      <w:r w:rsidRPr="008F6880">
        <w:rPr>
          <w:b/>
          <w:bCs/>
          <w:color w:val="000000"/>
          <w:sz w:val="28"/>
          <w:szCs w:val="28"/>
        </w:rPr>
        <w:t xml:space="preserve">  </w:t>
      </w:r>
      <w:r w:rsidR="003D07CF" w:rsidRPr="008F6880">
        <w:rPr>
          <w:bCs/>
          <w:color w:val="000000"/>
        </w:rPr>
        <w:t xml:space="preserve">Степень с </w:t>
      </w:r>
      <w:r w:rsidRPr="008F6880">
        <w:rPr>
          <w:bCs/>
          <w:color w:val="000000"/>
        </w:rPr>
        <w:t xml:space="preserve"> целым</w:t>
      </w:r>
      <w:r w:rsidR="00097621" w:rsidRPr="008F6880">
        <w:rPr>
          <w:bCs/>
          <w:color w:val="000000"/>
        </w:rPr>
        <w:t xml:space="preserve"> </w:t>
      </w:r>
      <w:r w:rsidR="003D07CF" w:rsidRPr="008F6880">
        <w:rPr>
          <w:bCs/>
          <w:color w:val="000000"/>
        </w:rPr>
        <w:t xml:space="preserve">  показателем и её  свойства.  </w:t>
      </w:r>
      <w:r w:rsidR="00097621" w:rsidRPr="008F6880">
        <w:rPr>
          <w:bCs/>
          <w:color w:val="000000"/>
        </w:rPr>
        <w:t xml:space="preserve">  Арифметический  корень  натуральной  степени и его  свойства.</w:t>
      </w:r>
      <w:r w:rsidR="003D07CF" w:rsidRPr="008F6880">
        <w:rPr>
          <w:bCs/>
          <w:color w:val="000000"/>
        </w:rPr>
        <w:t xml:space="preserve"> Степень  с  рациональным  показателем и её  свойства.</w:t>
      </w:r>
      <w:r w:rsidR="00097621" w:rsidRPr="008F6880">
        <w:rPr>
          <w:bCs/>
          <w:color w:val="000000"/>
        </w:rPr>
        <w:t xml:space="preserve">  Возведение в степень  числового неравенства.</w:t>
      </w:r>
    </w:p>
    <w:p w:rsidR="00097621" w:rsidRPr="008F6880" w:rsidRDefault="00097621" w:rsidP="00DD733B">
      <w:pPr>
        <w:rPr>
          <w:b/>
          <w:color w:val="000000"/>
          <w:sz w:val="28"/>
          <w:szCs w:val="28"/>
        </w:rPr>
      </w:pPr>
    </w:p>
    <w:p w:rsidR="001B1F53" w:rsidRPr="008F6880" w:rsidRDefault="00097621" w:rsidP="00DD733B">
      <w:pPr>
        <w:rPr>
          <w:bCs/>
          <w:color w:val="000000"/>
          <w:lang w:eastAsia="en-US"/>
        </w:rPr>
      </w:pPr>
      <w:r w:rsidRPr="008F6880">
        <w:rPr>
          <w:b/>
          <w:color w:val="000000"/>
          <w:sz w:val="28"/>
          <w:szCs w:val="28"/>
        </w:rPr>
        <w:t>Глава 2. Степенная  функция:</w:t>
      </w:r>
      <w:r w:rsidR="003D07CF" w:rsidRPr="008F6880">
        <w:rPr>
          <w:b/>
          <w:color w:val="000000"/>
          <w:sz w:val="28"/>
          <w:szCs w:val="28"/>
        </w:rPr>
        <w:t xml:space="preserve"> </w:t>
      </w:r>
      <w:r w:rsidR="003D07CF" w:rsidRPr="008F6880">
        <w:rPr>
          <w:color w:val="000000"/>
          <w:sz w:val="28"/>
          <w:szCs w:val="28"/>
        </w:rPr>
        <w:t>Понятие  функции.  Зависимая  и  независимая переменные.</w:t>
      </w:r>
      <w:r w:rsidR="000B0C7C" w:rsidRPr="008F6880">
        <w:rPr>
          <w:color w:val="000000"/>
          <w:sz w:val="28"/>
          <w:szCs w:val="28"/>
        </w:rPr>
        <w:t xml:space="preserve">  </w:t>
      </w:r>
      <w:r w:rsidRPr="008F6880">
        <w:rPr>
          <w:color w:val="000000"/>
        </w:rPr>
        <w:t>Область определения функции.</w:t>
      </w:r>
      <w:r w:rsidR="000B0C7C" w:rsidRPr="008F6880">
        <w:rPr>
          <w:color w:val="000000"/>
        </w:rPr>
        <w:t xml:space="preserve">  График  функции. Понятие  степенной  функции. </w:t>
      </w:r>
      <w:r w:rsidRPr="008F6880">
        <w:rPr>
          <w:color w:val="000000"/>
        </w:rPr>
        <w:t xml:space="preserve">Возрастание и убывание,  чётность и нечётность функции.  Функция </w:t>
      </w:r>
      <w:r w:rsidRPr="008F6880">
        <w:rPr>
          <w:color w:val="000000"/>
          <w:lang w:val="en-US"/>
        </w:rPr>
        <w:t>y</w:t>
      </w:r>
      <w:r w:rsidRPr="008F6880">
        <w:rPr>
          <w:color w:val="000000"/>
        </w:rPr>
        <w:t>=</w:t>
      </w:r>
      <w:r w:rsidRPr="008F6880">
        <w:rPr>
          <w:color w:val="000000"/>
          <w:lang w:val="en-US"/>
        </w:rPr>
        <w:t>k</w:t>
      </w:r>
      <w:r w:rsidRPr="008F6880">
        <w:rPr>
          <w:color w:val="000000"/>
        </w:rPr>
        <w:t>/</w:t>
      </w:r>
      <w:r w:rsidRPr="008F6880">
        <w:rPr>
          <w:color w:val="000000"/>
          <w:lang w:val="en-US"/>
        </w:rPr>
        <w:t>x</w:t>
      </w:r>
      <w:r w:rsidR="000B0C7C" w:rsidRPr="008F6880">
        <w:rPr>
          <w:color w:val="000000"/>
        </w:rPr>
        <w:t xml:space="preserve"> её свойства  и  график. </w:t>
      </w:r>
      <w:r w:rsidRPr="008F6880">
        <w:rPr>
          <w:color w:val="000000"/>
        </w:rPr>
        <w:t xml:space="preserve">Неравенства и уравнения,  содержащие  степень. </w:t>
      </w:r>
      <w:r w:rsidR="000B0C7C" w:rsidRPr="008F6880">
        <w:rPr>
          <w:color w:val="000000"/>
        </w:rPr>
        <w:t>Понятие  иррационального  уравнения  и  способы  его  решения.</w:t>
      </w:r>
    </w:p>
    <w:p w:rsidR="001B1F53" w:rsidRPr="008F6880" w:rsidRDefault="001B1F53" w:rsidP="00DD733B">
      <w:pPr>
        <w:rPr>
          <w:b/>
          <w:bCs/>
          <w:color w:val="000000"/>
          <w:sz w:val="36"/>
          <w:szCs w:val="36"/>
          <w:lang w:eastAsia="en-US"/>
        </w:rPr>
      </w:pPr>
    </w:p>
    <w:p w:rsidR="000B0C7C" w:rsidRPr="0019125F" w:rsidRDefault="00097621" w:rsidP="000B0C7C">
      <w:pPr>
        <w:rPr>
          <w:bCs/>
          <w:lang w:eastAsia="en-US"/>
        </w:rPr>
      </w:pPr>
      <w:r w:rsidRPr="008F6880">
        <w:rPr>
          <w:b/>
          <w:color w:val="000000"/>
          <w:sz w:val="28"/>
          <w:szCs w:val="28"/>
        </w:rPr>
        <w:t xml:space="preserve">Глава 3. </w:t>
      </w:r>
      <w:r w:rsidR="00FA0E24" w:rsidRPr="008F6880">
        <w:rPr>
          <w:b/>
          <w:color w:val="000000"/>
          <w:sz w:val="28"/>
          <w:szCs w:val="28"/>
        </w:rPr>
        <w:t>Прогрессии</w:t>
      </w:r>
      <w:r w:rsidR="00FA0E24" w:rsidRPr="008F6880">
        <w:rPr>
          <w:color w:val="000000"/>
        </w:rPr>
        <w:t>.</w:t>
      </w:r>
      <w:r w:rsidR="00FA0E24" w:rsidRPr="00E166E6">
        <w:rPr>
          <w:color w:val="FF0000"/>
        </w:rPr>
        <w:t xml:space="preserve"> </w:t>
      </w:r>
      <w:r w:rsidR="000B0C7C" w:rsidRPr="0019125F">
        <w:rPr>
          <w:bCs/>
          <w:lang w:eastAsia="en-US"/>
        </w:rPr>
        <w:t>Числовые последовательности. Понятие числовой последовательности. Задание последовательности рекуррентной формулой и формулой n-го члена.</w:t>
      </w:r>
    </w:p>
    <w:p w:rsidR="000B0C7C" w:rsidRPr="0019125F" w:rsidRDefault="000B0C7C" w:rsidP="000B0C7C">
      <w:pPr>
        <w:rPr>
          <w:bCs/>
          <w:lang w:eastAsia="en-US"/>
        </w:rPr>
      </w:pPr>
      <w:r w:rsidRPr="0019125F">
        <w:rPr>
          <w:bCs/>
          <w:lang w:eastAsia="en-US"/>
        </w:rPr>
        <w:t>Арифметическая и геометрическая прогрессии. Формулы</w:t>
      </w:r>
    </w:p>
    <w:p w:rsidR="000B0C7C" w:rsidRPr="0019125F" w:rsidRDefault="000B0C7C" w:rsidP="000B0C7C">
      <w:pPr>
        <w:rPr>
          <w:bCs/>
          <w:lang w:eastAsia="en-US"/>
        </w:rPr>
      </w:pPr>
      <w:r w:rsidRPr="0019125F">
        <w:rPr>
          <w:bCs/>
          <w:lang w:eastAsia="en-US"/>
        </w:rPr>
        <w:lastRenderedPageBreak/>
        <w:t>n-го члена арифметической и геометрической прогрессий, суммы первых n-х членов. Изображение членов арифметической</w:t>
      </w:r>
    </w:p>
    <w:p w:rsidR="00097621" w:rsidRPr="00E166E6" w:rsidRDefault="000B0C7C" w:rsidP="000B0C7C">
      <w:pPr>
        <w:rPr>
          <w:bCs/>
          <w:color w:val="FF0000"/>
          <w:lang w:eastAsia="en-US"/>
        </w:rPr>
      </w:pPr>
      <w:r w:rsidRPr="0019125F">
        <w:rPr>
          <w:bCs/>
          <w:lang w:eastAsia="en-US"/>
        </w:rPr>
        <w:t>и геометрической прогрессий точками координатной плоскости. Линейный и экспоненциальный рост. Сложные проценты</w:t>
      </w:r>
      <w:r w:rsidR="00FA0E24" w:rsidRPr="00E166E6">
        <w:rPr>
          <w:color w:val="FF0000"/>
        </w:rPr>
        <w:t xml:space="preserve"> </w:t>
      </w:r>
    </w:p>
    <w:p w:rsidR="00097621" w:rsidRPr="00E166E6" w:rsidRDefault="00097621" w:rsidP="00DD733B">
      <w:pPr>
        <w:rPr>
          <w:b/>
          <w:bCs/>
          <w:color w:val="FF0000"/>
          <w:sz w:val="36"/>
          <w:szCs w:val="36"/>
          <w:lang w:eastAsia="en-US"/>
        </w:rPr>
      </w:pPr>
    </w:p>
    <w:p w:rsidR="00097621" w:rsidRPr="008F2F21" w:rsidRDefault="00FA0E24" w:rsidP="00DD733B">
      <w:pPr>
        <w:rPr>
          <w:bCs/>
          <w:color w:val="000000"/>
          <w:lang w:eastAsia="en-US"/>
        </w:rPr>
      </w:pPr>
      <w:r w:rsidRPr="008F2F21">
        <w:rPr>
          <w:b/>
          <w:color w:val="000000"/>
          <w:sz w:val="28"/>
          <w:szCs w:val="28"/>
        </w:rPr>
        <w:t>Глава 4. Случайные  события</w:t>
      </w:r>
      <w:r w:rsidRPr="008F2F21">
        <w:rPr>
          <w:color w:val="000000"/>
        </w:rPr>
        <w:t>:</w:t>
      </w:r>
      <w:r w:rsidR="008F6880" w:rsidRPr="008F2F21">
        <w:rPr>
          <w:color w:val="000000"/>
        </w:rPr>
        <w:t xml:space="preserve"> Невозможные,  достоверные  и случайные с</w:t>
      </w:r>
      <w:r w:rsidRPr="008F2F21">
        <w:rPr>
          <w:color w:val="000000"/>
        </w:rPr>
        <w:t>обытия.</w:t>
      </w:r>
      <w:r w:rsidR="008F6880" w:rsidRPr="008F2F21">
        <w:rPr>
          <w:color w:val="000000"/>
        </w:rPr>
        <w:t xml:space="preserve">  Совместные  и  несовместные  события.  Равновозможные  события.</w:t>
      </w:r>
      <w:r w:rsidRPr="008F2F21">
        <w:rPr>
          <w:color w:val="000000"/>
        </w:rPr>
        <w:t xml:space="preserve">  Вероятность</w:t>
      </w:r>
      <w:r w:rsidR="008F6880" w:rsidRPr="008F2F21">
        <w:rPr>
          <w:color w:val="000000"/>
        </w:rPr>
        <w:t xml:space="preserve">  наступления</w:t>
      </w:r>
      <w:r w:rsidRPr="008F2F21">
        <w:rPr>
          <w:color w:val="000000"/>
        </w:rPr>
        <w:t xml:space="preserve"> события. Решение вероятностных  задач  с  </w:t>
      </w:r>
      <w:r w:rsidR="008F6880" w:rsidRPr="008F2F21">
        <w:rPr>
          <w:color w:val="000000"/>
        </w:rPr>
        <w:t xml:space="preserve">помощью  комбинаторики. Сумма  и  произведение событий. </w:t>
      </w:r>
      <w:r w:rsidRPr="008F2F21">
        <w:rPr>
          <w:color w:val="000000"/>
        </w:rPr>
        <w:t xml:space="preserve">  Относительная  частота  и  закон  больших  чисел.</w:t>
      </w:r>
    </w:p>
    <w:p w:rsidR="00097621" w:rsidRPr="008F2F21" w:rsidRDefault="00097621" w:rsidP="00DD733B">
      <w:pPr>
        <w:rPr>
          <w:b/>
          <w:bCs/>
          <w:color w:val="000000"/>
          <w:sz w:val="36"/>
          <w:szCs w:val="36"/>
          <w:lang w:eastAsia="en-US"/>
        </w:rPr>
      </w:pPr>
    </w:p>
    <w:p w:rsidR="00097621" w:rsidRPr="008F2F21" w:rsidRDefault="00FA0E24" w:rsidP="00DD733B">
      <w:pPr>
        <w:rPr>
          <w:bCs/>
          <w:color w:val="000000"/>
          <w:lang w:eastAsia="en-US"/>
        </w:rPr>
      </w:pPr>
      <w:r w:rsidRPr="008F2F21">
        <w:rPr>
          <w:b/>
          <w:color w:val="000000"/>
          <w:sz w:val="28"/>
          <w:szCs w:val="28"/>
        </w:rPr>
        <w:t xml:space="preserve">Глава 5.Случайные  величины.  </w:t>
      </w:r>
      <w:r w:rsidRPr="008F2F21">
        <w:rPr>
          <w:color w:val="000000"/>
        </w:rPr>
        <w:t xml:space="preserve">Таблицы  распределения.  Полигоны  частот.  Генеральная  совокупность  и выборка. </w:t>
      </w:r>
      <w:r w:rsidR="008F6880" w:rsidRPr="008F2F21">
        <w:rPr>
          <w:color w:val="000000"/>
        </w:rPr>
        <w:t xml:space="preserve"> Понятие репрезентативной  выборки.</w:t>
      </w:r>
      <w:r w:rsidR="008F2F21" w:rsidRPr="008F2F21">
        <w:rPr>
          <w:color w:val="000000"/>
        </w:rPr>
        <w:t xml:space="preserve">  Размах  выборки. </w:t>
      </w:r>
      <w:r w:rsidR="008F6880" w:rsidRPr="008F2F21">
        <w:rPr>
          <w:color w:val="000000"/>
        </w:rPr>
        <w:t xml:space="preserve"> Выборочной  метод.</w:t>
      </w:r>
      <w:r w:rsidR="008F2F21" w:rsidRPr="008F2F21">
        <w:rPr>
          <w:color w:val="000000"/>
        </w:rPr>
        <w:t xml:space="preserve">   Центральные  тенденции:  мода,  медиана,  среднее  значение  случайной  величины.  </w:t>
      </w:r>
      <w:r w:rsidRPr="008F2F21">
        <w:rPr>
          <w:color w:val="000000"/>
        </w:rPr>
        <w:t>Меры  разброса.</w:t>
      </w:r>
      <w:r w:rsidR="008F2F21" w:rsidRPr="008F2F21">
        <w:rPr>
          <w:color w:val="000000"/>
        </w:rPr>
        <w:t xml:space="preserve"> Отклонение  от  среднего.</w:t>
      </w:r>
    </w:p>
    <w:p w:rsidR="00097621" w:rsidRPr="00E166E6" w:rsidRDefault="00097621" w:rsidP="00DD733B">
      <w:pPr>
        <w:rPr>
          <w:b/>
          <w:bCs/>
          <w:color w:val="FF0000"/>
          <w:sz w:val="36"/>
          <w:szCs w:val="36"/>
          <w:lang w:eastAsia="en-US"/>
        </w:rPr>
      </w:pPr>
    </w:p>
    <w:p w:rsidR="008F2F21" w:rsidRPr="008F2F21" w:rsidRDefault="00636F32" w:rsidP="008F2F21">
      <w:pPr>
        <w:rPr>
          <w:bCs/>
          <w:color w:val="000000"/>
          <w:lang w:eastAsia="en-US"/>
        </w:rPr>
      </w:pPr>
      <w:r w:rsidRPr="008F2F21">
        <w:rPr>
          <w:b/>
          <w:color w:val="000000"/>
          <w:sz w:val="28"/>
          <w:szCs w:val="28"/>
        </w:rPr>
        <w:t>Глава 6. Множества. Логика</w:t>
      </w:r>
      <w:r w:rsidRPr="008F2F21">
        <w:rPr>
          <w:color w:val="000000"/>
        </w:rPr>
        <w:t>.</w:t>
      </w:r>
      <w:r w:rsidR="008F2F21" w:rsidRPr="008F2F21">
        <w:rPr>
          <w:bCs/>
          <w:color w:val="000000"/>
          <w:lang w:eastAsia="en-US"/>
        </w:rPr>
        <w:t xml:space="preserve"> Теоретико-множественные понятия. Множество, элемент</w:t>
      </w:r>
    </w:p>
    <w:p w:rsidR="008F2F21" w:rsidRPr="008F2F21" w:rsidRDefault="008F2F21" w:rsidP="008F2F21">
      <w:pPr>
        <w:rPr>
          <w:bCs/>
          <w:color w:val="000000"/>
          <w:lang w:eastAsia="en-US"/>
        </w:rPr>
      </w:pPr>
      <w:r w:rsidRPr="008F2F21">
        <w:rPr>
          <w:bCs/>
          <w:color w:val="000000"/>
          <w:lang w:eastAsia="en-US"/>
        </w:rPr>
        <w:t>множества. Задание множеств перечислением элементов, характеристическим свойством. Стандартные обозначения числовых</w:t>
      </w:r>
    </w:p>
    <w:p w:rsidR="008F2F21" w:rsidRPr="008F2F21" w:rsidRDefault="008F2F21" w:rsidP="008F2F21">
      <w:pPr>
        <w:rPr>
          <w:bCs/>
          <w:color w:val="000000"/>
          <w:lang w:eastAsia="en-US"/>
        </w:rPr>
      </w:pPr>
      <w:r w:rsidRPr="008F2F21">
        <w:rPr>
          <w:bCs/>
          <w:color w:val="000000"/>
          <w:lang w:eastAsia="en-US"/>
        </w:rPr>
        <w:t>множеств. Пустое множество и его обозначение. Подмножество.</w:t>
      </w:r>
    </w:p>
    <w:p w:rsidR="008F2F21" w:rsidRPr="008F2F21" w:rsidRDefault="008F2F21" w:rsidP="008F2F21">
      <w:pPr>
        <w:rPr>
          <w:bCs/>
          <w:color w:val="000000"/>
          <w:lang w:eastAsia="en-US"/>
        </w:rPr>
      </w:pPr>
      <w:r w:rsidRPr="008F2F21">
        <w:rPr>
          <w:bCs/>
          <w:color w:val="000000"/>
          <w:lang w:eastAsia="en-US"/>
        </w:rPr>
        <w:t>Объединение и пересечение множеств, разность множеств.</w:t>
      </w:r>
    </w:p>
    <w:p w:rsidR="008F2F21" w:rsidRPr="008F2F21" w:rsidRDefault="008F2F21" w:rsidP="008F2F21">
      <w:pPr>
        <w:rPr>
          <w:bCs/>
          <w:color w:val="000000"/>
          <w:lang w:eastAsia="en-US"/>
        </w:rPr>
      </w:pPr>
      <w:r w:rsidRPr="008F2F21">
        <w:rPr>
          <w:bCs/>
          <w:color w:val="000000"/>
          <w:lang w:eastAsia="en-US"/>
        </w:rPr>
        <w:t>Иллюстрация отношений между множествами с помощью</w:t>
      </w:r>
    </w:p>
    <w:p w:rsidR="008F2F21" w:rsidRPr="008F2F21" w:rsidRDefault="008F2F21" w:rsidP="008F2F21">
      <w:pPr>
        <w:rPr>
          <w:bCs/>
          <w:color w:val="000000"/>
          <w:lang w:eastAsia="en-US"/>
        </w:rPr>
      </w:pPr>
      <w:r w:rsidRPr="008F2F21">
        <w:rPr>
          <w:bCs/>
          <w:color w:val="000000"/>
          <w:lang w:eastAsia="en-US"/>
        </w:rPr>
        <w:t>диаграмм Эйлера — Венна.</w:t>
      </w:r>
    </w:p>
    <w:p w:rsidR="008F2F21" w:rsidRPr="008F2F21" w:rsidRDefault="008F2F21" w:rsidP="008F2F21">
      <w:pPr>
        <w:rPr>
          <w:bCs/>
          <w:color w:val="000000"/>
          <w:lang w:eastAsia="en-US"/>
        </w:rPr>
      </w:pPr>
      <w:r w:rsidRPr="008F2F21">
        <w:rPr>
          <w:bCs/>
          <w:color w:val="000000"/>
          <w:lang w:eastAsia="en-US"/>
        </w:rPr>
        <w:t>Элементы логики. Понятие о равносильности, следовании,</w:t>
      </w:r>
    </w:p>
    <w:p w:rsidR="008F2F21" w:rsidRPr="008F2F21" w:rsidRDefault="008F2F21" w:rsidP="008F2F21">
      <w:pPr>
        <w:rPr>
          <w:bCs/>
          <w:color w:val="000000"/>
          <w:lang w:eastAsia="en-US"/>
        </w:rPr>
      </w:pPr>
      <w:r w:rsidRPr="008F2F21">
        <w:rPr>
          <w:bCs/>
          <w:color w:val="000000"/>
          <w:lang w:eastAsia="en-US"/>
        </w:rPr>
        <w:t>употребление логических связок если ..., то ..., в том и только в том случае, логические связки и, или.</w:t>
      </w:r>
      <w:r w:rsidRPr="008F2F21">
        <w:rPr>
          <w:color w:val="000000"/>
        </w:rPr>
        <w:t xml:space="preserve"> Уравнения  окружности  и  прямой.  Множества  точек  на  координатной  плоскости.</w:t>
      </w:r>
    </w:p>
    <w:p w:rsidR="00CB1411" w:rsidRDefault="00CB1411" w:rsidP="00A16A0E">
      <w:pPr>
        <w:jc w:val="both"/>
      </w:pPr>
    </w:p>
    <w:p w:rsidR="00636F32" w:rsidRDefault="00636F32" w:rsidP="00636F32">
      <w:pPr>
        <w:jc w:val="both"/>
        <w:rPr>
          <w:b/>
          <w:sz w:val="32"/>
          <w:szCs w:val="32"/>
        </w:rPr>
      </w:pPr>
    </w:p>
    <w:p w:rsidR="00DA3AF0" w:rsidRDefault="00636F32" w:rsidP="00636F32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</w:t>
      </w: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DA3AF0" w:rsidRDefault="00DA3AF0" w:rsidP="00636F32">
      <w:pPr>
        <w:jc w:val="both"/>
        <w:rPr>
          <w:b/>
          <w:sz w:val="32"/>
          <w:szCs w:val="32"/>
        </w:rPr>
      </w:pPr>
    </w:p>
    <w:p w:rsidR="00636F32" w:rsidRPr="00607A09" w:rsidRDefault="00636F32" w:rsidP="00636F32">
      <w:pPr>
        <w:jc w:val="both"/>
        <w:rPr>
          <w:b/>
          <w:sz w:val="32"/>
          <w:szCs w:val="32"/>
        </w:rPr>
      </w:pPr>
      <w:r w:rsidRPr="00607A09">
        <w:rPr>
          <w:b/>
          <w:sz w:val="32"/>
          <w:szCs w:val="32"/>
        </w:rPr>
        <w:lastRenderedPageBreak/>
        <w:t xml:space="preserve"> Календа</w:t>
      </w:r>
      <w:r w:rsidR="00DA3AF0">
        <w:rPr>
          <w:b/>
          <w:sz w:val="32"/>
          <w:szCs w:val="32"/>
        </w:rPr>
        <w:t>рно - тематическое планирование. Алгебра. 9 класс</w:t>
      </w:r>
    </w:p>
    <w:p w:rsidR="00CB1411" w:rsidRDefault="00CB1411" w:rsidP="00A16A0E">
      <w:pPr>
        <w:jc w:val="both"/>
      </w:pPr>
    </w:p>
    <w:p w:rsidR="002D7525" w:rsidRDefault="00A16A0E" w:rsidP="00A16A0E">
      <w:pPr>
        <w:jc w:val="both"/>
      </w:pPr>
      <w:r>
        <w:t xml:space="preserve">По программе: </w:t>
      </w:r>
      <w:r w:rsidR="00CB1411">
        <w:t>3</w:t>
      </w:r>
      <w:r w:rsidR="002D7525">
        <w:t xml:space="preserve"> часа в неделю.</w:t>
      </w:r>
      <w:r w:rsidR="000B5B6B">
        <w:t xml:space="preserve"> </w:t>
      </w:r>
      <w:r w:rsidR="002D7525">
        <w:t xml:space="preserve">Всего: </w:t>
      </w:r>
      <w:r w:rsidR="00CB1411">
        <w:t>102</w:t>
      </w:r>
      <w:r w:rsidR="00BB04E7">
        <w:t xml:space="preserve"> </w:t>
      </w:r>
      <w:r w:rsidR="002D7525">
        <w:t>ча</w:t>
      </w:r>
      <w:r w:rsidR="00BB04E7">
        <w:t>сов</w:t>
      </w:r>
      <w:r w:rsidR="002D7525">
        <w:t>.</w:t>
      </w:r>
    </w:p>
    <w:p w:rsidR="00A16A0E" w:rsidRDefault="00A16A0E" w:rsidP="00A16A0E">
      <w:pPr>
        <w:jc w:val="both"/>
      </w:pPr>
      <w:r>
        <w:t>По календарно-тематическому планированию: 3 часа в неделю.</w:t>
      </w:r>
      <w:r w:rsidR="000B5B6B">
        <w:t xml:space="preserve"> </w:t>
      </w:r>
      <w:r>
        <w:t>Всего: 10</w:t>
      </w:r>
      <w:r w:rsidR="00CB1411">
        <w:t>5</w:t>
      </w:r>
      <w:r>
        <w:t xml:space="preserve"> час</w:t>
      </w:r>
      <w:r w:rsidR="00A06FEC">
        <w:t>ов</w:t>
      </w:r>
      <w:r>
        <w:t>.</w:t>
      </w:r>
    </w:p>
    <w:p w:rsidR="002D7525" w:rsidRDefault="002D7525" w:rsidP="002D7525"/>
    <w:tbl>
      <w:tblPr>
        <w:tblW w:w="10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740"/>
        <w:gridCol w:w="5552"/>
        <w:gridCol w:w="900"/>
        <w:gridCol w:w="1080"/>
        <w:gridCol w:w="1144"/>
      </w:tblGrid>
      <w:tr w:rsidR="00B54D18" w:rsidRPr="00222961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18" w:rsidRDefault="00B54D18" w:rsidP="004134BF">
            <w:pPr>
              <w:jc w:val="center"/>
            </w:pPr>
            <w:r>
              <w:t>№ п\п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18" w:rsidRPr="004134BF" w:rsidRDefault="00B54D18" w:rsidP="004134BF">
            <w:pPr>
              <w:jc w:val="center"/>
              <w:rPr>
                <w:sz w:val="16"/>
                <w:szCs w:val="16"/>
              </w:rPr>
            </w:pPr>
            <w:r w:rsidRPr="004134BF">
              <w:rPr>
                <w:sz w:val="16"/>
                <w:szCs w:val="16"/>
              </w:rPr>
              <w:t>№ урока в теме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18" w:rsidRPr="004134BF" w:rsidRDefault="00B54D18" w:rsidP="004134BF">
            <w:pPr>
              <w:jc w:val="center"/>
            </w:pPr>
            <w:r w:rsidRPr="004134BF">
              <w:t>Наименование темы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29" w:rsidRDefault="00B54D18" w:rsidP="00442E29">
            <w:pPr>
              <w:jc w:val="center"/>
            </w:pPr>
            <w:r>
              <w:t>Дата</w:t>
            </w:r>
          </w:p>
          <w:p w:rsidR="00422B65" w:rsidRDefault="008C6712" w:rsidP="00442E29">
            <w:pPr>
              <w:ind w:left="-108"/>
            </w:pPr>
            <w: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D18" w:rsidRPr="004134BF" w:rsidRDefault="00B54D18" w:rsidP="004134BF">
            <w:pPr>
              <w:jc w:val="center"/>
              <w:rPr>
                <w:sz w:val="16"/>
                <w:szCs w:val="16"/>
              </w:rPr>
            </w:pPr>
            <w:r w:rsidRPr="004134BF">
              <w:rPr>
                <w:sz w:val="16"/>
                <w:szCs w:val="16"/>
              </w:rPr>
              <w:t>Примечание</w:t>
            </w:r>
          </w:p>
        </w:tc>
      </w:tr>
      <w:tr w:rsidR="00422B65" w:rsidRPr="00AA3DC9">
        <w:trPr>
          <w:trHeight w:val="28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AA3DC9" w:rsidRDefault="00422B65" w:rsidP="00EA68CA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AA3DC9" w:rsidRDefault="00422B65" w:rsidP="00EA68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AA3DC9" w:rsidRDefault="00422B65" w:rsidP="00EA68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</w:t>
            </w:r>
            <w:r w:rsidR="00284DED">
              <w:rPr>
                <w:sz w:val="22"/>
                <w:szCs w:val="22"/>
              </w:rPr>
              <w:t>. Квадратное уравнение. Квадратичная функция.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284DED" w:rsidRDefault="00422B65" w:rsidP="00422B65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Default="00422B65" w:rsidP="00422B65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AA3DC9" w:rsidRDefault="00422B65" w:rsidP="00EA68CA">
            <w:pPr>
              <w:rPr>
                <w:sz w:val="22"/>
                <w:szCs w:val="22"/>
              </w:rPr>
            </w:pPr>
          </w:p>
        </w:tc>
      </w:tr>
      <w:tr w:rsidR="00284DED" w:rsidRPr="00AA3DC9">
        <w:trPr>
          <w:trHeight w:val="28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Pr="00AA3DC9" w:rsidRDefault="00284DED" w:rsidP="00EA68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Default="00284DED" w:rsidP="00EA68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Default="00284DED" w:rsidP="00EA68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Повторение. Квадратные неравенства.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Pr="00284DED" w:rsidRDefault="00284DED" w:rsidP="00422B65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Default="00284DED" w:rsidP="00422B65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Pr="00AA3DC9" w:rsidRDefault="00284DED" w:rsidP="00EA68CA">
            <w:pPr>
              <w:rPr>
                <w:sz w:val="22"/>
                <w:szCs w:val="22"/>
              </w:rPr>
            </w:pPr>
          </w:p>
        </w:tc>
      </w:tr>
      <w:tr w:rsidR="00284DED" w:rsidRPr="00AA3DC9">
        <w:trPr>
          <w:trHeight w:val="28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Pr="00AA3DC9" w:rsidRDefault="00284DED" w:rsidP="00EA68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Default="00284DED" w:rsidP="00EA68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Default="00284DED" w:rsidP="00EA68C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Повторение. Арифметический квадратный корень.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Pr="00284DED" w:rsidRDefault="00284DED" w:rsidP="00422B65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Default="00284DED" w:rsidP="00422B65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Pr="00AA3DC9" w:rsidRDefault="00284DED" w:rsidP="00EA68CA">
            <w:pPr>
              <w:rPr>
                <w:sz w:val="22"/>
                <w:szCs w:val="22"/>
              </w:rPr>
            </w:pPr>
          </w:p>
        </w:tc>
      </w:tr>
      <w:tr w:rsidR="00284DED" w:rsidRPr="00AA3DC9">
        <w:trPr>
          <w:trHeight w:val="28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Pr="00AA3DC9" w:rsidRDefault="00284DED" w:rsidP="00EA68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Default="00284DED" w:rsidP="00EA68C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Default="00284DED" w:rsidP="00EA68CA">
            <w:pPr>
              <w:rPr>
                <w:sz w:val="22"/>
                <w:szCs w:val="22"/>
              </w:rPr>
            </w:pPr>
            <w:r w:rsidRPr="00C55C2E">
              <w:rPr>
                <w:i/>
                <w:sz w:val="22"/>
                <w:szCs w:val="22"/>
              </w:rPr>
              <w:t>Стартовая контрольная работа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Pr="00284DED" w:rsidRDefault="00284DED" w:rsidP="00422B65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Default="00284DED" w:rsidP="00422B65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4DED" w:rsidRPr="00AA3DC9" w:rsidRDefault="00284DED" w:rsidP="00EA68CA">
            <w:pPr>
              <w:rPr>
                <w:sz w:val="22"/>
                <w:szCs w:val="22"/>
              </w:rPr>
            </w:pPr>
          </w:p>
        </w:tc>
      </w:tr>
      <w:tr w:rsidR="00422B65" w:rsidRPr="00AA3DC9">
        <w:trPr>
          <w:trHeight w:val="45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AA3DC9" w:rsidRDefault="00422B65" w:rsidP="002229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AA3DC9" w:rsidRDefault="00422B65" w:rsidP="0022296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AA3DC9" w:rsidRDefault="00422B65" w:rsidP="00BB04E7">
            <w:pPr>
              <w:rPr>
                <w:sz w:val="22"/>
                <w:szCs w:val="22"/>
              </w:rPr>
            </w:pPr>
            <w:r w:rsidRPr="004134BF">
              <w:rPr>
                <w:b/>
              </w:rPr>
              <w:t xml:space="preserve">Глава 1. </w:t>
            </w:r>
            <w:r w:rsidR="00284DED">
              <w:rPr>
                <w:b/>
              </w:rPr>
              <w:t>Степень с рациональным показателем</w:t>
            </w:r>
            <w:r>
              <w:rPr>
                <w:b/>
              </w:rPr>
              <w:t xml:space="preserve">  - 1</w:t>
            </w:r>
            <w:r w:rsidR="00BB04E7">
              <w:rPr>
                <w:b/>
              </w:rPr>
              <w:t>3</w:t>
            </w:r>
            <w:r>
              <w:rPr>
                <w:b/>
              </w:rPr>
              <w:t xml:space="preserve"> часов</w:t>
            </w:r>
            <w:r w:rsidR="00284DED">
              <w:rPr>
                <w:b/>
              </w:rPr>
              <w:t>, из них 1</w:t>
            </w:r>
            <w:r w:rsidR="00442E29">
              <w:rPr>
                <w:b/>
              </w:rPr>
              <w:t xml:space="preserve"> к</w:t>
            </w:r>
            <w:r w:rsidR="00284DED">
              <w:rPr>
                <w:b/>
              </w:rPr>
              <w:t>/</w:t>
            </w:r>
            <w:r w:rsidR="00442E29">
              <w:rPr>
                <w:b/>
              </w:rPr>
              <w:t>р</w:t>
            </w:r>
            <w:r w:rsidR="00284DED">
              <w:rPr>
                <w:b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AA3DC9" w:rsidRDefault="00422B65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Default="00422B65" w:rsidP="00422B65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2B65" w:rsidRPr="00AA3DC9" w:rsidRDefault="00422B65">
            <w:pPr>
              <w:rPr>
                <w:sz w:val="22"/>
                <w:szCs w:val="22"/>
              </w:rPr>
            </w:pPr>
          </w:p>
        </w:tc>
      </w:tr>
      <w:tr w:rsidR="00442E29" w:rsidRPr="00AA3DC9">
        <w:trPr>
          <w:trHeight w:val="28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29" w:rsidRPr="00AA3DC9" w:rsidRDefault="00284DED" w:rsidP="00442E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29" w:rsidRPr="00AA3DC9" w:rsidRDefault="00442E29" w:rsidP="00222961">
            <w:pPr>
              <w:jc w:val="center"/>
              <w:rPr>
                <w:b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29" w:rsidRPr="00480CEF" w:rsidRDefault="00284DED">
            <w:pPr>
              <w:rPr>
                <w:sz w:val="22"/>
                <w:szCs w:val="22"/>
              </w:rPr>
            </w:pPr>
            <w:r w:rsidRPr="00480CEF">
              <w:t xml:space="preserve">Степень с натуральным показателем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29" w:rsidRPr="00284DED" w:rsidRDefault="00442E29" w:rsidP="00422B65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29" w:rsidRDefault="00442E29" w:rsidP="00422B65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E29" w:rsidRPr="00AA3DC9" w:rsidRDefault="00442E29">
            <w:pPr>
              <w:rPr>
                <w:sz w:val="22"/>
                <w:szCs w:val="22"/>
              </w:rPr>
            </w:pPr>
          </w:p>
        </w:tc>
      </w:tr>
      <w:tr w:rsidR="00BB04E7" w:rsidRPr="00AA3DC9">
        <w:trPr>
          <w:trHeight w:val="16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480CEF" w:rsidP="00442E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222961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480CEF" w:rsidP="00F95226">
            <w:pPr>
              <w:rPr>
                <w:b/>
                <w:sz w:val="22"/>
                <w:szCs w:val="22"/>
              </w:rPr>
            </w:pPr>
            <w:r w:rsidRPr="00480CEF">
              <w:t xml:space="preserve">Степень с натуральным показателем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442E29" w:rsidRDefault="00BB04E7" w:rsidP="00422B65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Default="00BB04E7" w:rsidP="00422B65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>
            <w:pPr>
              <w:rPr>
                <w:sz w:val="22"/>
                <w:szCs w:val="22"/>
              </w:rPr>
            </w:pPr>
          </w:p>
        </w:tc>
      </w:tr>
      <w:tr w:rsidR="008C6712" w:rsidRPr="00AA3DC9">
        <w:trPr>
          <w:trHeight w:val="33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480CEF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480CEF" w:rsidRDefault="00480CEF" w:rsidP="00480CEF">
            <w:pPr>
              <w:rPr>
                <w:sz w:val="22"/>
                <w:szCs w:val="22"/>
              </w:rPr>
            </w:pPr>
            <w:r>
              <w:t xml:space="preserve">Степень с целым </w:t>
            </w:r>
            <w:r w:rsidRPr="00480CEF">
              <w:t xml:space="preserve">показателем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442E29" w:rsidRDefault="008C6712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Default="008C6712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rPr>
                <w:sz w:val="22"/>
                <w:szCs w:val="22"/>
              </w:rPr>
            </w:pPr>
          </w:p>
        </w:tc>
      </w:tr>
      <w:tr w:rsidR="008C6712" w:rsidRPr="00AA3DC9">
        <w:trPr>
          <w:trHeight w:val="33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480CEF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480CEF" w:rsidP="00480CEF">
            <w:pPr>
              <w:rPr>
                <w:sz w:val="22"/>
                <w:szCs w:val="22"/>
              </w:rPr>
            </w:pPr>
            <w:r w:rsidRPr="00480CEF">
              <w:t xml:space="preserve">Степень с </w:t>
            </w:r>
            <w:r>
              <w:t xml:space="preserve">целым </w:t>
            </w:r>
            <w:r w:rsidRPr="00480CEF">
              <w:t xml:space="preserve">показателем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442E29" w:rsidRDefault="008C6712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Default="008C6712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rPr>
                <w:sz w:val="22"/>
                <w:szCs w:val="22"/>
              </w:rPr>
            </w:pPr>
          </w:p>
        </w:tc>
      </w:tr>
      <w:tr w:rsidR="008C6712" w:rsidRPr="00AA3DC9">
        <w:trPr>
          <w:trHeight w:val="16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480CEF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480CEF" w:rsidP="00480CEF">
            <w:pPr>
              <w:rPr>
                <w:sz w:val="22"/>
                <w:szCs w:val="22"/>
              </w:rPr>
            </w:pPr>
            <w:r w:rsidRPr="00480CEF">
              <w:t xml:space="preserve">Степень с </w:t>
            </w:r>
            <w:r>
              <w:t xml:space="preserve">целым </w:t>
            </w:r>
            <w:r w:rsidRPr="00480CEF">
              <w:t xml:space="preserve">показателем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442E29" w:rsidRDefault="008C6712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Default="008C6712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rPr>
                <w:sz w:val="22"/>
                <w:szCs w:val="22"/>
              </w:rPr>
            </w:pPr>
          </w:p>
        </w:tc>
      </w:tr>
      <w:tr w:rsidR="008C6712" w:rsidRPr="00AA3DC9">
        <w:trPr>
          <w:trHeight w:val="259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480CEF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480CEF" w:rsidP="008C6712">
            <w:pPr>
              <w:rPr>
                <w:sz w:val="22"/>
                <w:szCs w:val="22"/>
              </w:rPr>
            </w:pPr>
            <w:r>
              <w:t xml:space="preserve">Степень с целым </w:t>
            </w:r>
            <w:r w:rsidRPr="00480CEF">
              <w:t xml:space="preserve"> показател</w:t>
            </w:r>
            <w:r>
              <w:t>ем.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480CEF" w:rsidRDefault="008C6712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Default="008C6712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rPr>
                <w:sz w:val="22"/>
                <w:szCs w:val="22"/>
              </w:rPr>
            </w:pPr>
          </w:p>
        </w:tc>
      </w:tr>
      <w:tr w:rsidR="008C6712" w:rsidRPr="00AA3DC9">
        <w:trPr>
          <w:trHeight w:val="15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480CEF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480CEF" w:rsidRDefault="008C6712" w:rsidP="008C6712">
            <w:r w:rsidRPr="00480CEF">
              <w:t>Арифметический корень натуральной степени.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442E29" w:rsidRDefault="008C6712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Default="008C6712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712" w:rsidRPr="00AA3DC9" w:rsidRDefault="008C6712" w:rsidP="008C6712">
            <w:pPr>
              <w:rPr>
                <w:sz w:val="22"/>
                <w:szCs w:val="22"/>
              </w:rPr>
            </w:pPr>
          </w:p>
        </w:tc>
      </w:tr>
      <w:tr w:rsidR="00BB04E7" w:rsidRPr="00AA3DC9">
        <w:trPr>
          <w:trHeight w:val="21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480CEF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480CEF" w:rsidRDefault="00BB04E7" w:rsidP="00F95226">
            <w:r w:rsidRPr="00480CEF">
              <w:t>Арифметический корень натуральной степени.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8C6712" w:rsidRDefault="00BB04E7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Default="00BB04E7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rPr>
                <w:sz w:val="22"/>
                <w:szCs w:val="22"/>
              </w:rPr>
            </w:pPr>
          </w:p>
        </w:tc>
      </w:tr>
      <w:tr w:rsidR="00BB04E7" w:rsidRPr="00AA3DC9">
        <w:trPr>
          <w:trHeight w:val="21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480CEF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480CEF" w:rsidRDefault="00480CEF" w:rsidP="00480CEF">
            <w:r w:rsidRPr="00480CEF">
              <w:t>Свойства арифметического корня.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8C6712" w:rsidRDefault="00BB04E7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Default="00BB04E7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rPr>
                <w:sz w:val="22"/>
                <w:szCs w:val="22"/>
              </w:rPr>
            </w:pPr>
          </w:p>
        </w:tc>
      </w:tr>
      <w:tr w:rsidR="00BB04E7" w:rsidRPr="00AA3DC9">
        <w:trPr>
          <w:trHeight w:val="29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480CEF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480CEF" w:rsidRDefault="00480CEF" w:rsidP="008C6712">
            <w:r w:rsidRPr="00480CEF">
              <w:t>Свойства арифметического корня.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8C6712" w:rsidRDefault="00BB04E7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Default="00BB04E7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rPr>
                <w:sz w:val="22"/>
                <w:szCs w:val="22"/>
              </w:rPr>
            </w:pPr>
          </w:p>
        </w:tc>
      </w:tr>
      <w:tr w:rsidR="00BB04E7" w:rsidRPr="00AA3DC9">
        <w:trPr>
          <w:trHeight w:val="18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480CEF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480CEF" w:rsidP="008C6712">
            <w:pPr>
              <w:rPr>
                <w:sz w:val="22"/>
                <w:szCs w:val="22"/>
              </w:rPr>
            </w:pPr>
            <w:r w:rsidRPr="00480CEF">
              <w:t>Степень с рациональным показателем</w:t>
            </w:r>
            <w:r>
              <w:t>.</w:t>
            </w:r>
            <w:r w:rsidRPr="00480CEF">
              <w:t xml:space="preserve">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8C6712" w:rsidRDefault="00BB04E7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Default="00BB04E7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rPr>
                <w:sz w:val="22"/>
                <w:szCs w:val="22"/>
              </w:rPr>
            </w:pPr>
          </w:p>
        </w:tc>
      </w:tr>
      <w:tr w:rsidR="00BB04E7" w:rsidRPr="00AA3DC9">
        <w:trPr>
          <w:trHeight w:val="31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480CEF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BE6F7C" w:rsidRDefault="00480CEF" w:rsidP="008C6712">
            <w:r w:rsidRPr="00BE6F7C">
              <w:t>Возведение в степень числового неравенства.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8C6712" w:rsidRDefault="00BB04E7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Default="00BB04E7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rPr>
                <w:sz w:val="22"/>
                <w:szCs w:val="22"/>
              </w:rPr>
            </w:pPr>
          </w:p>
        </w:tc>
      </w:tr>
      <w:tr w:rsidR="00BB04E7" w:rsidRPr="00AA3DC9">
        <w:trPr>
          <w:trHeight w:val="269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E6F7C">
              <w:rPr>
                <w:sz w:val="22"/>
                <w:szCs w:val="22"/>
              </w:rPr>
              <w:t>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C55C2E" w:rsidRDefault="00BB04E7" w:rsidP="00BE6F7C">
            <w:pPr>
              <w:rPr>
                <w:i/>
                <w:sz w:val="22"/>
                <w:szCs w:val="22"/>
              </w:rPr>
            </w:pPr>
            <w:r w:rsidRPr="00C55C2E">
              <w:rPr>
                <w:i/>
                <w:sz w:val="22"/>
                <w:szCs w:val="22"/>
              </w:rPr>
              <w:t>Контрольная работа №1 по теме «</w:t>
            </w:r>
            <w:r w:rsidR="00BE6F7C">
              <w:rPr>
                <w:i/>
                <w:sz w:val="22"/>
                <w:szCs w:val="22"/>
              </w:rPr>
              <w:t>Степень с рациональным показателем</w:t>
            </w:r>
            <w:r w:rsidR="00BE6F7C">
              <w:rPr>
                <w:b/>
                <w:i/>
              </w:rPr>
              <w:t>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BE6F7C" w:rsidRDefault="00BB04E7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Default="00BB04E7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rPr>
                <w:sz w:val="22"/>
                <w:szCs w:val="22"/>
              </w:rPr>
            </w:pPr>
          </w:p>
        </w:tc>
      </w:tr>
      <w:tr w:rsidR="00BB04E7" w:rsidRPr="00AA3DC9">
        <w:trPr>
          <w:trHeight w:val="27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9C7F0C">
            <w:pPr>
              <w:rPr>
                <w:sz w:val="22"/>
                <w:szCs w:val="22"/>
              </w:rPr>
            </w:pPr>
            <w:r w:rsidRPr="00AA3DC9">
              <w:rPr>
                <w:b/>
                <w:sz w:val="22"/>
                <w:szCs w:val="22"/>
              </w:rPr>
              <w:t>Глава 2. Степенная функция- 1</w:t>
            </w:r>
            <w:r w:rsidR="00BE6F7C">
              <w:rPr>
                <w:b/>
                <w:sz w:val="22"/>
                <w:szCs w:val="22"/>
              </w:rPr>
              <w:t>5</w:t>
            </w:r>
            <w:r w:rsidRPr="00AA3DC9">
              <w:rPr>
                <w:b/>
                <w:sz w:val="22"/>
                <w:szCs w:val="22"/>
              </w:rPr>
              <w:t xml:space="preserve"> часов</w:t>
            </w:r>
            <w:r>
              <w:rPr>
                <w:b/>
                <w:sz w:val="22"/>
                <w:szCs w:val="22"/>
              </w:rPr>
              <w:t>, из них 1 к</w:t>
            </w:r>
            <w:r w:rsidR="00BE6F7C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р.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8C6712" w:rsidRDefault="00BB04E7" w:rsidP="008C6712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Default="00BB04E7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4E7" w:rsidRPr="00AA3DC9" w:rsidRDefault="00BB04E7" w:rsidP="008C6712">
            <w:pPr>
              <w:rPr>
                <w:sz w:val="22"/>
                <w:szCs w:val="22"/>
              </w:rPr>
            </w:pPr>
          </w:p>
        </w:tc>
      </w:tr>
      <w:tr w:rsidR="009C7F0C" w:rsidRPr="00AA3DC9">
        <w:trPr>
          <w:trHeight w:val="27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jc w:val="center"/>
              <w:rPr>
                <w:b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BE6F7C" w:rsidRDefault="00BE6F7C" w:rsidP="008C6712">
            <w:pPr>
              <w:rPr>
                <w:sz w:val="22"/>
                <w:szCs w:val="22"/>
              </w:rPr>
            </w:pPr>
            <w:r w:rsidRPr="00BE6F7C">
              <w:rPr>
                <w:sz w:val="22"/>
                <w:szCs w:val="22"/>
              </w:rPr>
              <w:t>Область определения функции.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442E29" w:rsidRDefault="009C7F0C" w:rsidP="008C671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442E29" w:rsidRDefault="009C7F0C" w:rsidP="008C671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sz w:val="22"/>
                <w:szCs w:val="22"/>
              </w:rPr>
            </w:pPr>
          </w:p>
        </w:tc>
      </w:tr>
      <w:tr w:rsidR="009C7F0C" w:rsidRPr="00AA3DC9">
        <w:trPr>
          <w:trHeight w:val="2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8C6712">
            <w:pPr>
              <w:rPr>
                <w:sz w:val="22"/>
                <w:szCs w:val="22"/>
              </w:rPr>
            </w:pPr>
            <w:r w:rsidRPr="00BE6F7C">
              <w:rPr>
                <w:sz w:val="22"/>
                <w:szCs w:val="22"/>
              </w:rPr>
              <w:t>Область определения функции.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442E29" w:rsidRDefault="009C7F0C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442E29" w:rsidRDefault="009C7F0C" w:rsidP="008C6712">
            <w:pPr>
              <w:rPr>
                <w:lang w:val="en-US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sz w:val="22"/>
                <w:szCs w:val="22"/>
              </w:rPr>
            </w:pPr>
          </w:p>
        </w:tc>
      </w:tr>
      <w:tr w:rsidR="009C7F0C" w:rsidRPr="00AA3DC9">
        <w:trPr>
          <w:trHeight w:val="2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rPr>
                <w:sz w:val="22"/>
                <w:szCs w:val="22"/>
              </w:rPr>
            </w:pPr>
            <w:r w:rsidRPr="00BE6F7C">
              <w:rPr>
                <w:sz w:val="22"/>
                <w:szCs w:val="22"/>
              </w:rPr>
              <w:t>Область определения функции.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BB04E7" w:rsidRDefault="009C7F0C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Default="009C7F0C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sz w:val="22"/>
                <w:szCs w:val="22"/>
              </w:rPr>
            </w:pPr>
          </w:p>
        </w:tc>
      </w:tr>
      <w:tr w:rsidR="009C7F0C" w:rsidRPr="00AA3DC9">
        <w:trPr>
          <w:trHeight w:val="2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Возрастание и убывание функции.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BB04E7" w:rsidRDefault="009C7F0C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Default="009C7F0C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sz w:val="22"/>
                <w:szCs w:val="22"/>
              </w:rPr>
            </w:pPr>
          </w:p>
        </w:tc>
      </w:tr>
      <w:tr w:rsidR="009C7F0C" w:rsidRPr="00AA3DC9">
        <w:trPr>
          <w:trHeight w:val="31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F95226">
            <w:pPr>
              <w:jc w:val="center"/>
              <w:rPr>
                <w:color w:val="000000"/>
                <w:sz w:val="22"/>
                <w:szCs w:val="22"/>
              </w:rPr>
            </w:pPr>
            <w:r w:rsidRPr="00AA3DC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Возрастание и убывание функции.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BB04E7" w:rsidRDefault="009C7F0C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Default="009C7F0C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sz w:val="22"/>
                <w:szCs w:val="22"/>
              </w:rPr>
            </w:pPr>
          </w:p>
        </w:tc>
      </w:tr>
      <w:tr w:rsidR="009C7F0C" w:rsidRPr="00AA3DC9">
        <w:trPr>
          <w:trHeight w:val="31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F95226">
            <w:pPr>
              <w:jc w:val="center"/>
              <w:rPr>
                <w:color w:val="000000"/>
                <w:sz w:val="22"/>
                <w:szCs w:val="22"/>
              </w:rPr>
            </w:pPr>
            <w:r w:rsidRPr="00AA3DC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Чётность и нечётность функции.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442E29" w:rsidRDefault="009C7F0C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Default="009C7F0C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sz w:val="22"/>
                <w:szCs w:val="22"/>
              </w:rPr>
            </w:pPr>
          </w:p>
        </w:tc>
      </w:tr>
      <w:tr w:rsidR="009C7F0C" w:rsidRPr="00AA3DC9">
        <w:trPr>
          <w:trHeight w:val="31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F95226">
            <w:pPr>
              <w:jc w:val="center"/>
              <w:rPr>
                <w:color w:val="000000"/>
                <w:sz w:val="22"/>
                <w:szCs w:val="22"/>
              </w:rPr>
            </w:pPr>
            <w:r w:rsidRPr="00AA3DC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Чётность и нечётность функции.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442E29" w:rsidRDefault="009C7F0C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Default="009C7F0C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sz w:val="22"/>
                <w:szCs w:val="22"/>
              </w:rPr>
            </w:pPr>
          </w:p>
        </w:tc>
      </w:tr>
      <w:tr w:rsidR="009C7F0C" w:rsidRPr="00AA3DC9">
        <w:trPr>
          <w:trHeight w:val="33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F95226">
            <w:pPr>
              <w:jc w:val="center"/>
              <w:rPr>
                <w:color w:val="000000"/>
                <w:sz w:val="22"/>
                <w:szCs w:val="22"/>
              </w:rPr>
            </w:pPr>
            <w:r w:rsidRPr="00AA3DC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8C671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Функция у=к/х.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442E29" w:rsidRDefault="009C7F0C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Default="009C7F0C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color w:val="000000"/>
                <w:sz w:val="22"/>
                <w:szCs w:val="22"/>
              </w:rPr>
            </w:pPr>
          </w:p>
        </w:tc>
      </w:tr>
      <w:tr w:rsidR="009C7F0C" w:rsidRPr="00AA3DC9">
        <w:trPr>
          <w:trHeight w:val="16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F95226">
            <w:pPr>
              <w:jc w:val="center"/>
              <w:rPr>
                <w:color w:val="000000"/>
                <w:sz w:val="22"/>
                <w:szCs w:val="22"/>
              </w:rPr>
            </w:pPr>
            <w:r w:rsidRPr="00AA3DC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8C6712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Функция у=к/х.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442E29" w:rsidRDefault="009C7F0C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Default="009C7F0C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color w:val="000000"/>
                <w:sz w:val="22"/>
                <w:szCs w:val="22"/>
              </w:rPr>
            </w:pPr>
          </w:p>
        </w:tc>
      </w:tr>
      <w:tr w:rsidR="009C7F0C" w:rsidRPr="00AA3DC9">
        <w:trPr>
          <w:trHeight w:val="27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F95226">
            <w:pPr>
              <w:jc w:val="center"/>
              <w:rPr>
                <w:color w:val="000000"/>
                <w:sz w:val="22"/>
                <w:szCs w:val="22"/>
              </w:rPr>
            </w:pPr>
            <w:r w:rsidRPr="00AA3DC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BE6F7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Функция у=к/х.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BE6F7C" w:rsidRDefault="009C7F0C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Default="009C7F0C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color w:val="000000"/>
                <w:sz w:val="22"/>
                <w:szCs w:val="22"/>
              </w:rPr>
            </w:pPr>
          </w:p>
        </w:tc>
      </w:tr>
      <w:tr w:rsidR="009C7F0C" w:rsidRPr="00AA3DC9">
        <w:trPr>
          <w:trHeight w:val="17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BE6F7C" w:rsidP="00BE6F7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Неравенства и уравнения, содержащие степень.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9C7F0C" w:rsidRDefault="009C7F0C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Default="009C7F0C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0C" w:rsidRPr="00AA3DC9" w:rsidRDefault="009C7F0C" w:rsidP="008C6712">
            <w:pPr>
              <w:rPr>
                <w:color w:val="000000"/>
                <w:sz w:val="22"/>
                <w:szCs w:val="22"/>
              </w:rPr>
            </w:pPr>
          </w:p>
        </w:tc>
      </w:tr>
      <w:tr w:rsidR="00DA3AF0" w:rsidRPr="00AA3DC9">
        <w:trPr>
          <w:trHeight w:val="28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4A0CD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Неравенства и уравнения, содержащие степень.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BE6F7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color w:val="000000"/>
                <w:sz w:val="22"/>
                <w:szCs w:val="22"/>
              </w:rPr>
            </w:pPr>
          </w:p>
        </w:tc>
      </w:tr>
      <w:tr w:rsidR="00DA3AF0" w:rsidRPr="00AA3DC9">
        <w:trPr>
          <w:trHeight w:val="28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BE6F7C">
            <w:pPr>
              <w:rPr>
                <w:color w:val="000000"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Урок обобщения и систематизации знаний</w:t>
            </w:r>
            <w:r>
              <w:rPr>
                <w:sz w:val="22"/>
                <w:szCs w:val="22"/>
              </w:rPr>
              <w:t xml:space="preserve"> по теме «Степенная функция».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BE6F7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color w:val="000000"/>
                <w:sz w:val="22"/>
                <w:szCs w:val="22"/>
              </w:rPr>
            </w:pPr>
          </w:p>
        </w:tc>
      </w:tr>
      <w:tr w:rsidR="00DA3AF0" w:rsidRPr="00AA3DC9">
        <w:trPr>
          <w:trHeight w:val="28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rPr>
                <w:color w:val="000000"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Урок обобщения и систематизации знаний</w:t>
            </w:r>
            <w:r>
              <w:rPr>
                <w:sz w:val="22"/>
                <w:szCs w:val="22"/>
              </w:rPr>
              <w:t xml:space="preserve"> по теме «Степенная функция».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BE6F7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color w:val="000000"/>
                <w:sz w:val="22"/>
                <w:szCs w:val="22"/>
              </w:rPr>
            </w:pPr>
          </w:p>
        </w:tc>
      </w:tr>
      <w:tr w:rsidR="00DA3AF0" w:rsidRPr="00AA3DC9">
        <w:trPr>
          <w:trHeight w:val="169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55C2E" w:rsidRDefault="00DA3AF0" w:rsidP="008C6712">
            <w:pPr>
              <w:rPr>
                <w:i/>
                <w:color w:val="000000"/>
                <w:sz w:val="22"/>
                <w:szCs w:val="22"/>
              </w:rPr>
            </w:pPr>
            <w:r w:rsidRPr="00C55C2E">
              <w:rPr>
                <w:i/>
                <w:sz w:val="22"/>
                <w:szCs w:val="22"/>
              </w:rPr>
              <w:t>Контрольная работа №2 по теме «Степенная функция»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BE6F7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color w:val="000000"/>
                <w:sz w:val="22"/>
                <w:szCs w:val="22"/>
              </w:rPr>
            </w:pPr>
          </w:p>
        </w:tc>
      </w:tr>
      <w:tr w:rsidR="00DA3AF0" w:rsidRPr="00AA3DC9">
        <w:trPr>
          <w:trHeight w:val="18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Глава 3. Прогрессии. – 15 </w:t>
            </w:r>
            <w:r w:rsidRPr="00AA3DC9">
              <w:rPr>
                <w:b/>
                <w:sz w:val="22"/>
                <w:szCs w:val="22"/>
              </w:rPr>
              <w:t>часов</w:t>
            </w:r>
            <w:r>
              <w:rPr>
                <w:b/>
                <w:sz w:val="22"/>
                <w:szCs w:val="22"/>
              </w:rPr>
              <w:t>,</w:t>
            </w:r>
          </w:p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из них 1 к/р.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8C6712" w:rsidRDefault="00DA3AF0" w:rsidP="008C6712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8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b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>
            <w:pPr>
              <w:rPr>
                <w:sz w:val="22"/>
                <w:szCs w:val="22"/>
              </w:rPr>
            </w:pPr>
            <w:r w:rsidRPr="006F4D7A">
              <w:rPr>
                <w:sz w:val="22"/>
                <w:szCs w:val="22"/>
              </w:rPr>
              <w:t>Числовая последовательность.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442E29" w:rsidRDefault="00DA3AF0" w:rsidP="008C6712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6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Арифметическая прогрессия.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B8655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6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Арифметическая прогрессия.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B8655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4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Арифметическая прогрессия.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B8655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0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н-первых членов арифметической прогрессии.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0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н-первых членов арифметической прогрессии.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7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н-первых членов арифметической прогрессии.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89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Геометрическая прогрессия.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442E29" w:rsidRDefault="00DA3AF0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6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Геометрическая прогрессия.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442E29" w:rsidRDefault="00DA3AF0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6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Геометрическая прогрессия.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442E29" w:rsidRDefault="00DA3AF0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6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н- первых членов геометрической прогрессии.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6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н- первых членов геометрической прогрессии.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6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н- первых членов геометрической прогрессии.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Урок обобщения и систематизации знаний</w:t>
            </w:r>
            <w:r>
              <w:rPr>
                <w:sz w:val="22"/>
                <w:szCs w:val="22"/>
              </w:rPr>
              <w:t xml:space="preserve"> по теме «Прогрессии».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1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55C2E" w:rsidRDefault="00DA3AF0" w:rsidP="008C6712">
            <w:pPr>
              <w:rPr>
                <w:i/>
                <w:sz w:val="22"/>
                <w:szCs w:val="22"/>
              </w:rPr>
            </w:pPr>
            <w:r w:rsidRPr="00C55C2E">
              <w:rPr>
                <w:i/>
                <w:sz w:val="22"/>
                <w:szCs w:val="22"/>
              </w:rPr>
              <w:t xml:space="preserve">Контрольная работа </w:t>
            </w:r>
            <w:r>
              <w:rPr>
                <w:i/>
                <w:sz w:val="22"/>
                <w:szCs w:val="22"/>
              </w:rPr>
              <w:t>№3 по теме Прогрессии</w:t>
            </w:r>
            <w:r w:rsidRPr="00C55C2E">
              <w:rPr>
                <w:i/>
                <w:sz w:val="22"/>
                <w:szCs w:val="22"/>
              </w:rPr>
              <w:t>»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Глава 4. Случайные события.</w:t>
            </w:r>
            <w:r w:rsidRPr="00AA3DC9">
              <w:rPr>
                <w:b/>
                <w:sz w:val="22"/>
                <w:szCs w:val="22"/>
              </w:rPr>
              <w:t xml:space="preserve"> – 1</w:t>
            </w:r>
            <w:r>
              <w:rPr>
                <w:b/>
                <w:sz w:val="22"/>
                <w:szCs w:val="22"/>
              </w:rPr>
              <w:t>4</w:t>
            </w:r>
            <w:r w:rsidRPr="00AA3DC9">
              <w:rPr>
                <w:b/>
                <w:sz w:val="22"/>
                <w:szCs w:val="22"/>
              </w:rPr>
              <w:t xml:space="preserve"> часов</w:t>
            </w:r>
            <w:r>
              <w:rPr>
                <w:b/>
                <w:sz w:val="22"/>
                <w:szCs w:val="22"/>
              </w:rPr>
              <w:t>, из них 1к/р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b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8720F0" w:rsidRDefault="00DA3AF0" w:rsidP="008C6712">
            <w:pPr>
              <w:rPr>
                <w:sz w:val="22"/>
                <w:szCs w:val="22"/>
              </w:rPr>
            </w:pPr>
            <w:r w:rsidRPr="008720F0">
              <w:rPr>
                <w:sz w:val="22"/>
                <w:szCs w:val="22"/>
              </w:rPr>
              <w:t>События.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2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 w:rsidRPr="008720F0">
              <w:rPr>
                <w:sz w:val="22"/>
                <w:szCs w:val="22"/>
              </w:rPr>
              <w:t>События.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8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Вероятность события.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99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Вероятность события.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6F4D7A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89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вероятностных задач с помощью комбинаторики.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9C7F0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6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вероятностных задач с помощью комбинаторики.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9C7F0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6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Сложение и умножение вероятностей.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442E29" w:rsidRDefault="00DA3AF0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6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Сложение и умножение вероятностей.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442E29" w:rsidRDefault="00DA3AF0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Сложение и умножение вероятностей.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442E29" w:rsidRDefault="00DA3AF0" w:rsidP="008C6712">
            <w:pPr>
              <w:rPr>
                <w:lang w:val="en-US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1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Относительная частота и закон больших чисел.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8720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Относительная частота и закон больших чисел.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8720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17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Урок обобщения и систематизации знаний</w:t>
            </w:r>
            <w:r>
              <w:rPr>
                <w:sz w:val="22"/>
                <w:szCs w:val="22"/>
              </w:rPr>
              <w:t xml:space="preserve"> по теме «Случайные события».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9C7F0C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1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720F0">
            <w:pPr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Урок обобщения и систематизации знаний</w:t>
            </w:r>
            <w:r>
              <w:rPr>
                <w:sz w:val="22"/>
                <w:szCs w:val="22"/>
              </w:rPr>
              <w:t xml:space="preserve"> по теме «Случайные события».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8720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3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55C2E" w:rsidRDefault="00DA3AF0" w:rsidP="008720F0">
            <w:pPr>
              <w:rPr>
                <w:i/>
                <w:sz w:val="22"/>
                <w:szCs w:val="22"/>
              </w:rPr>
            </w:pPr>
            <w:r w:rsidRPr="00C55C2E">
              <w:rPr>
                <w:i/>
                <w:sz w:val="22"/>
                <w:szCs w:val="22"/>
              </w:rPr>
              <w:t xml:space="preserve">Контрольная работа №4 по теме </w:t>
            </w:r>
            <w:r>
              <w:rPr>
                <w:i/>
                <w:sz w:val="22"/>
                <w:szCs w:val="22"/>
              </w:rPr>
              <w:t>«Случайные события».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8720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2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 w:rsidRPr="00AA3DC9">
              <w:rPr>
                <w:b/>
                <w:sz w:val="22"/>
                <w:szCs w:val="22"/>
              </w:rPr>
              <w:t>Гла</w:t>
            </w:r>
            <w:r>
              <w:rPr>
                <w:b/>
                <w:sz w:val="22"/>
                <w:szCs w:val="22"/>
              </w:rPr>
              <w:t>ва 5. Случайные величины. – 12</w:t>
            </w:r>
            <w:r w:rsidRPr="00AA3DC9">
              <w:rPr>
                <w:b/>
                <w:sz w:val="22"/>
                <w:szCs w:val="22"/>
              </w:rPr>
              <w:t xml:space="preserve"> час</w:t>
            </w:r>
            <w:r>
              <w:rPr>
                <w:b/>
                <w:sz w:val="22"/>
                <w:szCs w:val="22"/>
              </w:rPr>
              <w:t>, из них 1 к/р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442E29" w:rsidRDefault="00DA3AF0" w:rsidP="008C6712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2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b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8720F0" w:rsidRDefault="00DA3AF0" w:rsidP="008C6712">
            <w:pPr>
              <w:rPr>
                <w:sz w:val="22"/>
                <w:szCs w:val="22"/>
              </w:rPr>
            </w:pPr>
            <w:r w:rsidRPr="008720F0">
              <w:rPr>
                <w:sz w:val="22"/>
                <w:szCs w:val="22"/>
              </w:rPr>
              <w:t>Таблицы распределения.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1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 w:rsidRPr="008720F0">
              <w:rPr>
                <w:sz w:val="22"/>
                <w:szCs w:val="22"/>
              </w:rPr>
              <w:t>Таблицы распределения.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3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Полигоны частот.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1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Генеральная совокупность и выборка.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7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Центральные тенденции.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Центральные тенденции.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1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Центральные тенденции.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 w:rsidTr="00157336">
        <w:trPr>
          <w:trHeight w:val="35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</w:t>
            </w:r>
          </w:p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Меры разброса.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7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Меры разброса.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00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Урок обобщения и систематизации знаний</w:t>
            </w:r>
            <w:r>
              <w:rPr>
                <w:sz w:val="22"/>
                <w:szCs w:val="22"/>
              </w:rPr>
              <w:t xml:space="preserve"> по теме «Случайные величины».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3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Урок обобщения и систематизации знаний</w:t>
            </w:r>
            <w:r>
              <w:rPr>
                <w:sz w:val="22"/>
                <w:szCs w:val="22"/>
              </w:rPr>
              <w:t xml:space="preserve"> по теме «Случайные величины».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9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8C6712" w:rsidRDefault="00DA3AF0" w:rsidP="00157336">
            <w:pPr>
              <w:rPr>
                <w:i/>
                <w:sz w:val="22"/>
                <w:szCs w:val="22"/>
              </w:rPr>
            </w:pPr>
            <w:r w:rsidRPr="008C6712">
              <w:rPr>
                <w:i/>
                <w:sz w:val="22"/>
                <w:szCs w:val="22"/>
              </w:rPr>
              <w:t>Контрольная работа №5  по теме «</w:t>
            </w:r>
            <w:r>
              <w:rPr>
                <w:i/>
                <w:sz w:val="22"/>
                <w:szCs w:val="22"/>
              </w:rPr>
              <w:t>Случайные величины</w:t>
            </w:r>
            <w:r w:rsidRPr="008C6712">
              <w:rPr>
                <w:i/>
                <w:sz w:val="22"/>
                <w:szCs w:val="22"/>
              </w:rPr>
              <w:t>»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 w:rsidRPr="00AA3DC9">
              <w:rPr>
                <w:b/>
                <w:sz w:val="22"/>
                <w:szCs w:val="22"/>
              </w:rPr>
              <w:t>Глава</w:t>
            </w:r>
            <w:r>
              <w:rPr>
                <w:b/>
                <w:sz w:val="22"/>
                <w:szCs w:val="22"/>
              </w:rPr>
              <w:t xml:space="preserve"> 6. Множества. Логика - 16</w:t>
            </w:r>
            <w:r w:rsidRPr="00AA3DC9">
              <w:rPr>
                <w:b/>
                <w:sz w:val="22"/>
                <w:szCs w:val="22"/>
              </w:rPr>
              <w:t>часов</w:t>
            </w:r>
            <w:r>
              <w:rPr>
                <w:b/>
                <w:sz w:val="22"/>
                <w:szCs w:val="22"/>
              </w:rPr>
              <w:t>, из них 1 к/р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b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157336" w:rsidRDefault="00DA3AF0" w:rsidP="008C6712">
            <w:pPr>
              <w:rPr>
                <w:sz w:val="22"/>
                <w:szCs w:val="22"/>
              </w:rPr>
            </w:pPr>
            <w:r w:rsidRPr="00157336">
              <w:rPr>
                <w:sz w:val="22"/>
                <w:szCs w:val="22"/>
              </w:rPr>
              <w:t>Множества.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06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157336" w:rsidRDefault="00DA3AF0" w:rsidP="008C6712">
            <w:pPr>
              <w:rPr>
                <w:sz w:val="22"/>
                <w:szCs w:val="22"/>
              </w:rPr>
            </w:pPr>
            <w:r w:rsidRPr="00157336">
              <w:rPr>
                <w:sz w:val="22"/>
                <w:szCs w:val="22"/>
              </w:rPr>
              <w:t>Множества.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7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Высказывания. Теоремы.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7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Высказывания. Теоремы.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35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lastRenderedPageBreak/>
              <w:t>78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Следование и равносильность.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>
            <w:pPr>
              <w:rPr>
                <w:sz w:val="20"/>
                <w:szCs w:val="20"/>
              </w:rPr>
            </w:pPr>
          </w:p>
        </w:tc>
      </w:tr>
      <w:tr w:rsidR="00DA3AF0" w:rsidRPr="00AA3DC9">
        <w:trPr>
          <w:trHeight w:val="33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Следование и равносильность.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</w:tr>
      <w:tr w:rsidR="00DA3AF0" w:rsidRPr="00157336">
        <w:trPr>
          <w:trHeight w:val="19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157336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Следование и равносильность.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</w:tr>
      <w:tr w:rsidR="00DA3AF0" w:rsidRPr="00AA3DC9">
        <w:trPr>
          <w:trHeight w:val="24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Уравнение окружности.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</w:tr>
      <w:tr w:rsidR="00DA3AF0" w:rsidRPr="00AA3DC9">
        <w:trPr>
          <w:trHeight w:val="212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9C7F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Уравнение окружности.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</w:tr>
      <w:tr w:rsidR="00DA3AF0" w:rsidRPr="00AA3DC9">
        <w:trPr>
          <w:trHeight w:val="234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Уравнение прямой.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</w:tr>
      <w:tr w:rsidR="00DA3AF0" w:rsidRPr="009C7F0C">
        <w:trPr>
          <w:trHeight w:val="24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Уравнение прямой.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>
            <w:pPr>
              <w:rPr>
                <w:sz w:val="16"/>
                <w:szCs w:val="16"/>
              </w:rPr>
            </w:pPr>
          </w:p>
        </w:tc>
      </w:tr>
      <w:tr w:rsidR="00DA3AF0" w:rsidRPr="00AA3DC9">
        <w:trPr>
          <w:trHeight w:val="52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Множество точек на координатной плоскости.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4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Множество точек на координатной плоскости.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4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87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4C46E4">
            <w:pPr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Урок обобщения и систематизации знаний</w:t>
            </w:r>
            <w:r>
              <w:rPr>
                <w:sz w:val="22"/>
                <w:szCs w:val="22"/>
              </w:rPr>
              <w:t xml:space="preserve"> по теме «Множества. Логика».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4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Урок обобщения и систематизации знаний</w:t>
            </w:r>
            <w:r>
              <w:rPr>
                <w:sz w:val="22"/>
                <w:szCs w:val="22"/>
              </w:rPr>
              <w:t xml:space="preserve"> по теме «Множества. Логика».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67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8C6712" w:rsidRDefault="00DA3AF0" w:rsidP="004C46E4">
            <w:pPr>
              <w:rPr>
                <w:i/>
                <w:sz w:val="22"/>
                <w:szCs w:val="22"/>
              </w:rPr>
            </w:pPr>
            <w:r w:rsidRPr="008C6712">
              <w:rPr>
                <w:i/>
                <w:sz w:val="22"/>
                <w:szCs w:val="22"/>
              </w:rPr>
              <w:t>Контрольная работа № 6 по теме «</w:t>
            </w:r>
            <w:r>
              <w:rPr>
                <w:i/>
                <w:sz w:val="22"/>
                <w:szCs w:val="22"/>
              </w:rPr>
              <w:t>Множества. Логика</w:t>
            </w:r>
            <w:r w:rsidRPr="008C6712">
              <w:rPr>
                <w:i/>
                <w:sz w:val="22"/>
                <w:szCs w:val="22"/>
              </w:rPr>
              <w:t>»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A06FE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Повторение курса алгебры – 13 часов, из них 1к/р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b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4C46E4">
            <w:pPr>
              <w:rPr>
                <w:sz w:val="22"/>
                <w:szCs w:val="22"/>
              </w:rPr>
            </w:pPr>
            <w:r w:rsidRPr="00C35C9A">
              <w:rPr>
                <w:sz w:val="22"/>
                <w:szCs w:val="22"/>
              </w:rPr>
              <w:t>Степ</w:t>
            </w:r>
            <w:r>
              <w:rPr>
                <w:sz w:val="22"/>
                <w:szCs w:val="22"/>
              </w:rPr>
              <w:t xml:space="preserve">ень  рациональным </w:t>
            </w:r>
            <w:r w:rsidRPr="00C35C9A">
              <w:rPr>
                <w:sz w:val="22"/>
                <w:szCs w:val="22"/>
              </w:rPr>
              <w:t>показател</w:t>
            </w:r>
            <w:r>
              <w:rPr>
                <w:sz w:val="22"/>
                <w:szCs w:val="22"/>
              </w:rPr>
              <w:t>ем.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b/>
                <w:sz w:val="22"/>
                <w:szCs w:val="22"/>
              </w:rPr>
            </w:pPr>
            <w:r w:rsidRPr="00AA3DC9">
              <w:rPr>
                <w:sz w:val="22"/>
                <w:szCs w:val="22"/>
              </w:rPr>
              <w:t>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8C6712">
            <w:pPr>
              <w:rPr>
                <w:sz w:val="22"/>
                <w:szCs w:val="22"/>
              </w:rPr>
            </w:pPr>
            <w:r w:rsidRPr="00C35C9A">
              <w:rPr>
                <w:sz w:val="22"/>
                <w:szCs w:val="22"/>
              </w:rPr>
              <w:t xml:space="preserve">Арифметический </w:t>
            </w:r>
            <w:r>
              <w:rPr>
                <w:sz w:val="22"/>
                <w:szCs w:val="22"/>
              </w:rPr>
              <w:t>корень натуральной степени и его свойства.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8C6712">
            <w:pPr>
              <w:rPr>
                <w:sz w:val="22"/>
                <w:szCs w:val="22"/>
              </w:rPr>
            </w:pPr>
            <w:r w:rsidRPr="00C35C9A">
              <w:rPr>
                <w:sz w:val="22"/>
                <w:szCs w:val="22"/>
              </w:rPr>
              <w:t xml:space="preserve">Арифметический </w:t>
            </w:r>
            <w:r>
              <w:rPr>
                <w:sz w:val="22"/>
                <w:szCs w:val="22"/>
              </w:rPr>
              <w:t>корень натуральной степени и его свойства.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8C6712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Неравенства и уравнения, содержащие степень.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н-первых членов арифметической прогрессии.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Сумма н- первых членов геометрической прогрессии.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8C6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вероятностных задач с помощью комбинаторики.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E166E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Итоговая промежуточная аттестационная работа за год.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F95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Решение тестовых заданий ОГЭ.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F95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тестовых заданий ОГЭ.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F95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тестовых заданий ОГЭ.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rPr>
                <w:sz w:val="22"/>
                <w:szCs w:val="22"/>
              </w:rPr>
            </w:pPr>
          </w:p>
        </w:tc>
      </w:tr>
      <w:tr w:rsidR="00DA3AF0" w:rsidRPr="00AA3DC9" w:rsidTr="004F3624">
        <w:trPr>
          <w:trHeight w:val="258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F952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тестовых заданий ОГЭ.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110721" w:rsidRDefault="00DA3AF0" w:rsidP="008C6712">
            <w:pPr>
              <w:rPr>
                <w:sz w:val="20"/>
                <w:szCs w:val="20"/>
              </w:rPr>
            </w:pPr>
          </w:p>
        </w:tc>
      </w:tr>
      <w:tr w:rsidR="00DA3AF0" w:rsidRPr="00AA3DC9">
        <w:trPr>
          <w:trHeight w:val="25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F9522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AA3DC9" w:rsidRDefault="00DA3AF0" w:rsidP="008C6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5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C35C9A" w:rsidRDefault="00DA3AF0" w:rsidP="00F95226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Решение тестовых заданий ОГЭ.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D018DF" w:rsidRDefault="00DA3AF0" w:rsidP="008C6712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AF0" w:rsidRPr="00110721" w:rsidRDefault="00DA3AF0" w:rsidP="008C6712">
            <w:pPr>
              <w:rPr>
                <w:sz w:val="20"/>
                <w:szCs w:val="20"/>
              </w:rPr>
            </w:pPr>
          </w:p>
        </w:tc>
      </w:tr>
    </w:tbl>
    <w:p w:rsidR="00B26CFD" w:rsidRDefault="00B26CFD" w:rsidP="00B26CFD">
      <w:pPr>
        <w:jc w:val="center"/>
      </w:pPr>
    </w:p>
    <w:sectPr w:rsidR="00B26CFD" w:rsidSect="000B5B6B">
      <w:pgSz w:w="11906" w:h="16838"/>
      <w:pgMar w:top="794" w:right="567" w:bottom="62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86E65"/>
    <w:multiLevelType w:val="hybridMultilevel"/>
    <w:tmpl w:val="CC487A9E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1FA3"/>
    <w:multiLevelType w:val="multilevel"/>
    <w:tmpl w:val="248A4B3E"/>
    <w:lvl w:ilvl="0">
      <w:start w:val="1"/>
      <w:numFmt w:val="decimal"/>
      <w:lvlText w:val="%1."/>
      <w:lvlJc w:val="left"/>
      <w:pPr>
        <w:ind w:left="810" w:hanging="45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140" w:hanging="780"/>
      </w:pPr>
      <w:rPr>
        <w:rFonts w:cs="Times New Roman" w:hint="default"/>
      </w:rPr>
    </w:lvl>
    <w:lvl w:ilvl="2">
      <w:start w:val="2"/>
      <w:numFmt w:val="decimal"/>
      <w:isLgl/>
      <w:lvlText w:val="%1.%2.%3"/>
      <w:lvlJc w:val="left"/>
      <w:pPr>
        <w:ind w:left="1140" w:hanging="78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" w15:restartNumberingAfterBreak="0">
    <w:nsid w:val="264E45E1"/>
    <w:multiLevelType w:val="hybridMultilevel"/>
    <w:tmpl w:val="169EFE1E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385B37"/>
    <w:multiLevelType w:val="hybridMultilevel"/>
    <w:tmpl w:val="1520BFE6"/>
    <w:lvl w:ilvl="0" w:tplc="863876F2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4868D9"/>
    <w:multiLevelType w:val="multilevel"/>
    <w:tmpl w:val="CD1E874C"/>
    <w:lvl w:ilvl="0">
      <w:start w:val="1"/>
      <w:numFmt w:val="decimal"/>
      <w:lvlText w:val="%1."/>
      <w:lvlJc w:val="left"/>
      <w:pPr>
        <w:ind w:left="870" w:hanging="51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088" w:hanging="138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436" w:hanging="138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784" w:hanging="13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32" w:hanging="13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B26CFD"/>
    <w:rsid w:val="00097621"/>
    <w:rsid w:val="000B0C7C"/>
    <w:rsid w:val="000B5B6B"/>
    <w:rsid w:val="00100009"/>
    <w:rsid w:val="001536D7"/>
    <w:rsid w:val="00157336"/>
    <w:rsid w:val="00161F41"/>
    <w:rsid w:val="00167241"/>
    <w:rsid w:val="0019125F"/>
    <w:rsid w:val="00196B07"/>
    <w:rsid w:val="001B1F53"/>
    <w:rsid w:val="00214374"/>
    <w:rsid w:val="00222961"/>
    <w:rsid w:val="00284DED"/>
    <w:rsid w:val="002D7525"/>
    <w:rsid w:val="00306047"/>
    <w:rsid w:val="003D07CF"/>
    <w:rsid w:val="003E2824"/>
    <w:rsid w:val="00410037"/>
    <w:rsid w:val="004134BF"/>
    <w:rsid w:val="004158B7"/>
    <w:rsid w:val="004212C9"/>
    <w:rsid w:val="00422B65"/>
    <w:rsid w:val="00442E29"/>
    <w:rsid w:val="00443AC0"/>
    <w:rsid w:val="004508F7"/>
    <w:rsid w:val="00480CEF"/>
    <w:rsid w:val="004C46E4"/>
    <w:rsid w:val="004F3624"/>
    <w:rsid w:val="00504237"/>
    <w:rsid w:val="005504C7"/>
    <w:rsid w:val="005A018A"/>
    <w:rsid w:val="005B4F4E"/>
    <w:rsid w:val="005C63AF"/>
    <w:rsid w:val="0061163C"/>
    <w:rsid w:val="00627CA2"/>
    <w:rsid w:val="00636F32"/>
    <w:rsid w:val="0066405B"/>
    <w:rsid w:val="006D0AA2"/>
    <w:rsid w:val="006E081B"/>
    <w:rsid w:val="006F4D7A"/>
    <w:rsid w:val="007A272C"/>
    <w:rsid w:val="007B34DA"/>
    <w:rsid w:val="007F79D1"/>
    <w:rsid w:val="00800561"/>
    <w:rsid w:val="00814268"/>
    <w:rsid w:val="0084182F"/>
    <w:rsid w:val="00860713"/>
    <w:rsid w:val="0086401E"/>
    <w:rsid w:val="008720F0"/>
    <w:rsid w:val="008A7568"/>
    <w:rsid w:val="008C6712"/>
    <w:rsid w:val="008F2F21"/>
    <w:rsid w:val="008F6880"/>
    <w:rsid w:val="00953A0F"/>
    <w:rsid w:val="009601B8"/>
    <w:rsid w:val="00962E62"/>
    <w:rsid w:val="00964FF1"/>
    <w:rsid w:val="009B0682"/>
    <w:rsid w:val="009B55E4"/>
    <w:rsid w:val="009C7F0C"/>
    <w:rsid w:val="00A06FEC"/>
    <w:rsid w:val="00A16A0E"/>
    <w:rsid w:val="00A21885"/>
    <w:rsid w:val="00A67D6F"/>
    <w:rsid w:val="00A8750A"/>
    <w:rsid w:val="00AA3DC9"/>
    <w:rsid w:val="00B26CFD"/>
    <w:rsid w:val="00B30C6A"/>
    <w:rsid w:val="00B54D18"/>
    <w:rsid w:val="00B8585C"/>
    <w:rsid w:val="00B8655C"/>
    <w:rsid w:val="00BB04E7"/>
    <w:rsid w:val="00BE6F7C"/>
    <w:rsid w:val="00C2643F"/>
    <w:rsid w:val="00C35C9A"/>
    <w:rsid w:val="00C55C2E"/>
    <w:rsid w:val="00C71B4A"/>
    <w:rsid w:val="00CB1411"/>
    <w:rsid w:val="00D50E61"/>
    <w:rsid w:val="00D979D9"/>
    <w:rsid w:val="00DA3AF0"/>
    <w:rsid w:val="00DD5684"/>
    <w:rsid w:val="00DD733B"/>
    <w:rsid w:val="00DF556E"/>
    <w:rsid w:val="00E166E6"/>
    <w:rsid w:val="00E33F5E"/>
    <w:rsid w:val="00E44DAC"/>
    <w:rsid w:val="00E836F2"/>
    <w:rsid w:val="00E93061"/>
    <w:rsid w:val="00EA68CA"/>
    <w:rsid w:val="00F745DF"/>
    <w:rsid w:val="00F77169"/>
    <w:rsid w:val="00F95226"/>
    <w:rsid w:val="00FA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4ADC5A"/>
  <w15:docId w15:val="{9F567922-9F2F-4A06-ACE0-48917D148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B26CF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CFD"/>
    <w:rPr>
      <w:color w:val="0000FF"/>
      <w:u w:val="single"/>
    </w:rPr>
  </w:style>
  <w:style w:type="paragraph" w:styleId="a4">
    <w:name w:val="Normal (Web)"/>
    <w:basedOn w:val="a"/>
    <w:rsid w:val="00B26CFD"/>
    <w:pPr>
      <w:spacing w:before="100" w:beforeAutospacing="1" w:after="100" w:afterAutospacing="1"/>
    </w:pPr>
  </w:style>
  <w:style w:type="table" w:styleId="a5">
    <w:name w:val="Table Grid"/>
    <w:basedOn w:val="a1"/>
    <w:rsid w:val="00B26CF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qFormat/>
    <w:rsid w:val="00C55C2E"/>
    <w:rPr>
      <w:rFonts w:ascii="Calibri" w:eastAsia="Calibri" w:hAnsi="Calibri" w:cs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8C6712"/>
    <w:rPr>
      <w:rFonts w:ascii="Segoe UI" w:hAnsi="Segoe UI"/>
      <w:sz w:val="18"/>
      <w:szCs w:val="18"/>
      <w:lang w:val="x-none" w:eastAsia="x-none"/>
    </w:rPr>
  </w:style>
  <w:style w:type="character" w:customStyle="1" w:styleId="a8">
    <w:name w:val="Текст выноски Знак"/>
    <w:link w:val="a7"/>
    <w:rsid w:val="008C6712"/>
    <w:rPr>
      <w:rFonts w:ascii="Segoe UI" w:hAnsi="Segoe UI" w:cs="Segoe UI"/>
      <w:sz w:val="18"/>
      <w:szCs w:val="18"/>
    </w:rPr>
  </w:style>
  <w:style w:type="paragraph" w:customStyle="1" w:styleId="msonormalbullet2gif">
    <w:name w:val="msonormalbullet2.gif"/>
    <w:basedOn w:val="a"/>
    <w:rsid w:val="00167241"/>
    <w:pPr>
      <w:spacing w:before="100" w:beforeAutospacing="1" w:after="100" w:afterAutospacing="1"/>
    </w:pPr>
  </w:style>
  <w:style w:type="paragraph" w:customStyle="1" w:styleId="msonormalbullet2gifbullet1gif">
    <w:name w:val="msonormalbullet2gifbullet1.gif"/>
    <w:basedOn w:val="a"/>
    <w:rsid w:val="00167241"/>
    <w:pPr>
      <w:spacing w:before="100" w:beforeAutospacing="1" w:after="100" w:afterAutospacing="1"/>
    </w:pPr>
  </w:style>
  <w:style w:type="paragraph" w:customStyle="1" w:styleId="msonormalbullet2gifbullet2gif">
    <w:name w:val="msonormalbullet2gifbullet2.gif"/>
    <w:basedOn w:val="a"/>
    <w:rsid w:val="00167241"/>
    <w:pPr>
      <w:spacing w:before="100" w:beforeAutospacing="1" w:after="100" w:afterAutospacing="1"/>
    </w:pPr>
  </w:style>
  <w:style w:type="paragraph" w:customStyle="1" w:styleId="msonormalbullet2gifbullet3gif">
    <w:name w:val="msonormalbullet2gifbullet3.gif"/>
    <w:basedOn w:val="a"/>
    <w:rsid w:val="00167241"/>
    <w:pPr>
      <w:spacing w:before="100" w:beforeAutospacing="1" w:after="100" w:afterAutospacing="1"/>
    </w:pPr>
  </w:style>
  <w:style w:type="paragraph" w:customStyle="1" w:styleId="Default">
    <w:name w:val="Default"/>
    <w:rsid w:val="00DD733B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9">
    <w:name w:val="List Paragraph"/>
    <w:basedOn w:val="a"/>
    <w:uiPriority w:val="99"/>
    <w:qFormat/>
    <w:rsid w:val="007B34D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4737</Words>
  <Characters>27001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31675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cp:lastModifiedBy>Windows User</cp:lastModifiedBy>
  <cp:revision>3</cp:revision>
  <cp:lastPrinted>2017-08-31T09:59:00Z</cp:lastPrinted>
  <dcterms:created xsi:type="dcterms:W3CDTF">2019-09-25T12:04:00Z</dcterms:created>
  <dcterms:modified xsi:type="dcterms:W3CDTF">2019-10-14T12:06:00Z</dcterms:modified>
</cp:coreProperties>
</file>